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62" w:rsidRDefault="00D85362" w:rsidP="00D85362">
      <w:pPr>
        <w:rPr>
          <w:b/>
        </w:rPr>
      </w:pPr>
      <w:bookmarkStart w:id="0" w:name="_GoBack"/>
      <w:bookmarkEnd w:id="0"/>
      <w:r>
        <w:rPr>
          <w:b/>
        </w:rPr>
        <w:t>LISA 4</w:t>
      </w:r>
    </w:p>
    <w:p w:rsidR="00D85362" w:rsidRDefault="00D85362" w:rsidP="00D85362">
      <w:pPr>
        <w:pStyle w:val="Loendilik"/>
        <w:ind w:left="408"/>
        <w:jc w:val="both"/>
      </w:pPr>
      <w:r>
        <w:t>Võimalikke väiteid, mille vahel õpilased saavad valida (mida peavad olulisemaks, õigemaks):</w:t>
      </w:r>
    </w:p>
    <w:p w:rsidR="00D85362" w:rsidRDefault="00D85362" w:rsidP="00D85362">
      <w:pPr>
        <w:contextualSpacing/>
        <w:jc w:val="both"/>
        <w:rPr>
          <w:b/>
        </w:rPr>
      </w:pPr>
      <w:r>
        <w:rPr>
          <w:b/>
        </w:rPr>
        <w:t>Mis on Sinu jaoks olulisem?</w:t>
      </w:r>
    </w:p>
    <w:p w:rsidR="00D85362" w:rsidRDefault="00D85362" w:rsidP="00D85362">
      <w:pPr>
        <w:contextualSpacing/>
        <w:jc w:val="both"/>
        <w:rPr>
          <w:b/>
        </w:rPr>
      </w:pPr>
      <w:r>
        <w:t xml:space="preserve">a) Rong sõidab/jõuab kiiremini kohale kui sõiduauto - </w:t>
      </w:r>
      <w:r>
        <w:rPr>
          <w:b/>
        </w:rPr>
        <w:t>liigud ühistransporti eelistava grupi juurde</w:t>
      </w:r>
    </w:p>
    <w:p w:rsidR="00D85362" w:rsidRDefault="00D85362" w:rsidP="00D85362">
      <w:pPr>
        <w:contextualSpacing/>
        <w:jc w:val="both"/>
        <w:rPr>
          <w:b/>
        </w:rPr>
      </w:pPr>
      <w:r>
        <w:t xml:space="preserve">b) Sõiduautoga sõites saab ise valida sõidu alustamise aega (ei sõltu rongi sõiduplaanist) – </w:t>
      </w:r>
      <w:r>
        <w:rPr>
          <w:b/>
        </w:rPr>
        <w:t>liigud sõiduautot eelistava grupi juurde</w:t>
      </w:r>
    </w:p>
    <w:p w:rsidR="00D85362" w:rsidRDefault="00D85362" w:rsidP="00D85362">
      <w:pPr>
        <w:contextualSpacing/>
        <w:jc w:val="both"/>
      </w:pPr>
    </w:p>
    <w:p w:rsidR="00D85362" w:rsidRDefault="00D85362" w:rsidP="00D85362">
      <w:pPr>
        <w:contextualSpacing/>
        <w:jc w:val="both"/>
        <w:rPr>
          <w:b/>
        </w:rPr>
      </w:pPr>
      <w:r>
        <w:t xml:space="preserve">a) Sõiduautodega juhtub õnnetusi (ka </w:t>
      </w:r>
      <w:proofErr w:type="spellStart"/>
      <w:r>
        <w:t>inimkannatanutega</w:t>
      </w:r>
      <w:proofErr w:type="spellEnd"/>
      <w:r>
        <w:t xml:space="preserve">) kui ühistranspordiga - </w:t>
      </w:r>
      <w:r>
        <w:rPr>
          <w:b/>
        </w:rPr>
        <w:t>liigud ühistransporti eelistava grupi juurde</w:t>
      </w:r>
    </w:p>
    <w:p w:rsidR="00D85362" w:rsidRDefault="00D85362" w:rsidP="00D85362">
      <w:pPr>
        <w:contextualSpacing/>
        <w:jc w:val="both"/>
        <w:rPr>
          <w:b/>
        </w:rPr>
      </w:pPr>
      <w:r>
        <w:t xml:space="preserve">b) Rongis ja bussis on tavaliselt palju teisi reisijaid veel (kes mulle ei pruugi meeldida) - </w:t>
      </w:r>
      <w:r>
        <w:rPr>
          <w:b/>
        </w:rPr>
        <w:t>liigud sõiduautot eelistava grupi juurde</w:t>
      </w:r>
    </w:p>
    <w:p w:rsidR="00D85362" w:rsidRDefault="00D85362" w:rsidP="00D85362">
      <w:pPr>
        <w:contextualSpacing/>
        <w:jc w:val="both"/>
      </w:pPr>
    </w:p>
    <w:p w:rsidR="00D85362" w:rsidRDefault="00D85362" w:rsidP="00D85362">
      <w:pPr>
        <w:contextualSpacing/>
        <w:jc w:val="both"/>
        <w:rPr>
          <w:b/>
        </w:rPr>
      </w:pPr>
      <w:r>
        <w:t xml:space="preserve">a) Rongis saab sõidu ajal ringi käia - </w:t>
      </w:r>
      <w:r>
        <w:rPr>
          <w:b/>
        </w:rPr>
        <w:t>liigud ühistransporti eelistava grupi juurde</w:t>
      </w:r>
    </w:p>
    <w:p w:rsidR="00D85362" w:rsidRDefault="00D85362" w:rsidP="00D85362">
      <w:pPr>
        <w:contextualSpacing/>
        <w:jc w:val="both"/>
        <w:rPr>
          <w:b/>
        </w:rPr>
      </w:pPr>
      <w:r>
        <w:t xml:space="preserve">b) Sõiduautoga saad otse ühest kohast teise ja ei pea palju kõndima - </w:t>
      </w:r>
      <w:r>
        <w:rPr>
          <w:b/>
        </w:rPr>
        <w:t>liigud sõiduautot eelistava grupi juurde</w:t>
      </w:r>
    </w:p>
    <w:p w:rsidR="00D85362" w:rsidRDefault="00D85362" w:rsidP="00D85362">
      <w:pPr>
        <w:contextualSpacing/>
        <w:jc w:val="both"/>
      </w:pPr>
    </w:p>
    <w:p w:rsidR="00D85362" w:rsidRDefault="00D85362" w:rsidP="00D85362">
      <w:pPr>
        <w:contextualSpacing/>
        <w:jc w:val="both"/>
        <w:rPr>
          <w:b/>
        </w:rPr>
      </w:pPr>
      <w:r>
        <w:t xml:space="preserve">a) Rongiga sõites ei pea ummikutes ootama - </w:t>
      </w:r>
      <w:r>
        <w:rPr>
          <w:b/>
        </w:rPr>
        <w:t>liigud ühistransporti eelistava grupi juurde</w:t>
      </w:r>
    </w:p>
    <w:p w:rsidR="00D85362" w:rsidRDefault="00D85362" w:rsidP="00D85362">
      <w:pPr>
        <w:contextualSpacing/>
        <w:jc w:val="both"/>
        <w:rPr>
          <w:b/>
        </w:rPr>
      </w:pPr>
      <w:r>
        <w:t xml:space="preserve">b) Ühistranspordiga sõites saab peatuda vaid kindlates peatustes - </w:t>
      </w:r>
      <w:r>
        <w:rPr>
          <w:b/>
        </w:rPr>
        <w:t>liigud sõiduautot eelistava grupi juurde</w:t>
      </w:r>
    </w:p>
    <w:p w:rsidR="00D85362" w:rsidRDefault="00D85362" w:rsidP="00D85362">
      <w:pPr>
        <w:pStyle w:val="Loendilik"/>
        <w:ind w:left="408"/>
        <w:jc w:val="both"/>
        <w:rPr>
          <w:i/>
        </w:rPr>
      </w:pPr>
      <w:r>
        <w:rPr>
          <w:i/>
          <w:u w:val="single"/>
        </w:rPr>
        <w:t>Märkus:</w:t>
      </w:r>
      <w:r>
        <w:rPr>
          <w:i/>
        </w:rPr>
        <w:t xml:space="preserve"> õpetaja võib valida väited välja õpilaste poolt</w:t>
      </w:r>
      <w:r>
        <w:rPr>
          <w:b/>
          <w:i/>
        </w:rPr>
        <w:t xml:space="preserve"> mõistekaardi koostamisel</w:t>
      </w:r>
      <w:r>
        <w:rPr>
          <w:i/>
        </w:rPr>
        <w:t xml:space="preserve"> väljakäidud mõtetest ühistranspordi ja sõiduauto eeliste põhjal. Oluline on see, et väidetes sisalduksid hoiakud ja väärtused, mida õpilased peaksid teadvustama.</w:t>
      </w:r>
    </w:p>
    <w:p w:rsidR="00D85362" w:rsidRDefault="00D85362" w:rsidP="00D85362">
      <w:pPr>
        <w:pStyle w:val="Loendilik"/>
        <w:ind w:left="408"/>
        <w:jc w:val="both"/>
        <w:rPr>
          <w:i/>
        </w:rPr>
      </w:pPr>
    </w:p>
    <w:p w:rsidR="00D85362" w:rsidRDefault="00D85362" w:rsidP="00D85362">
      <w:pPr>
        <w:pStyle w:val="Loendilik"/>
        <w:numPr>
          <w:ilvl w:val="1"/>
          <w:numId w:val="16"/>
        </w:numPr>
        <w:jc w:val="both"/>
      </w:pPr>
      <w:r>
        <w:rPr>
          <w:u w:val="single"/>
        </w:rPr>
        <w:t>Arutelu teemal: millist ühistranspordiliiki sooviksid õpilased oma elukohta</w:t>
      </w:r>
      <w:r>
        <w:t xml:space="preserve"> (kui elatakse asulas, kus ei ole kõik ühistranspordiliigid esindatud; Tallinna puhul võiks mõelda, millega õpilased tahaksid rohkem sõita)?</w:t>
      </w:r>
    </w:p>
    <w:p w:rsidR="00D85362" w:rsidRDefault="00D85362" w:rsidP="00D85362">
      <w:pPr>
        <w:pStyle w:val="Loendilik"/>
        <w:ind w:left="1080"/>
        <w:jc w:val="both"/>
      </w:pPr>
    </w:p>
    <w:p w:rsidR="00D85362" w:rsidRDefault="00D85362" w:rsidP="00D85362">
      <w:pPr>
        <w:pStyle w:val="Loendilik"/>
        <w:numPr>
          <w:ilvl w:val="1"/>
          <w:numId w:val="16"/>
        </w:numPr>
        <w:jc w:val="both"/>
        <w:rPr>
          <w:u w:val="single"/>
        </w:rPr>
      </w:pPr>
      <w:r>
        <w:rPr>
          <w:u w:val="single"/>
        </w:rPr>
        <w:t>Kokkuvõtte ja järelduste tegemine:</w:t>
      </w:r>
    </w:p>
    <w:p w:rsidR="00D85362" w:rsidRDefault="00D85362" w:rsidP="00D85362">
      <w:pPr>
        <w:pStyle w:val="Loendilik"/>
        <w:jc w:val="both"/>
      </w:pPr>
      <w:r>
        <w:t xml:space="preserve">Kas klassis eelistati rohkem ühistransporti või sõiduautot? Võrrelge ka eraldi tüdrukute ja poiste vastuseid. </w:t>
      </w:r>
    </w:p>
    <w:p w:rsidR="00D85362" w:rsidRDefault="00D85362" w:rsidP="00D85362">
      <w:pPr>
        <w:pStyle w:val="Loendilik"/>
        <w:ind w:left="1080"/>
        <w:jc w:val="both"/>
      </w:pPr>
    </w:p>
    <w:p w:rsidR="00D85362" w:rsidRDefault="00D85362" w:rsidP="00D85362">
      <w:pPr>
        <w:jc w:val="both"/>
      </w:pPr>
      <w:r>
        <w:rPr>
          <w:i/>
          <w:u w:val="single"/>
        </w:rPr>
        <w:t>Märkus õpetajale</w:t>
      </w:r>
      <w:r>
        <w:rPr>
          <w:u w:val="single"/>
        </w:rPr>
        <w:t>:</w:t>
      </w:r>
      <w:r>
        <w:t xml:space="preserve"> </w:t>
      </w:r>
      <w:r>
        <w:rPr>
          <w:i/>
        </w:rPr>
        <w:t>selles ülesandes on olulisem õpilase arvamus, kogemus ja väärtuste sõnastamine ning teadvustamine (ka väärate teadmiste väljaselgitamine), mitte täpsete faktide teadmine.</w:t>
      </w:r>
    </w:p>
    <w:p w:rsidR="001070B2" w:rsidRDefault="001070B2"/>
    <w:sectPr w:rsidR="0010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571CD3"/>
    <w:multiLevelType w:val="hybridMultilevel"/>
    <w:tmpl w:val="10E2F144"/>
    <w:lvl w:ilvl="0" w:tplc="042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C44A11"/>
    <w:multiLevelType w:val="hybridMultilevel"/>
    <w:tmpl w:val="7FFFFFFF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0F22"/>
    <w:multiLevelType w:val="hybridMultilevel"/>
    <w:tmpl w:val="7FFFFFFF"/>
    <w:lvl w:ilvl="0" w:tplc="042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4B672D"/>
    <w:multiLevelType w:val="hybridMultilevel"/>
    <w:tmpl w:val="796A7686"/>
    <w:lvl w:ilvl="0" w:tplc="042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412EDE"/>
    <w:multiLevelType w:val="hybridMultilevel"/>
    <w:tmpl w:val="26F83A30"/>
    <w:lvl w:ilvl="0" w:tplc="042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A936E1"/>
    <w:multiLevelType w:val="hybridMultilevel"/>
    <w:tmpl w:val="5A36298A"/>
    <w:lvl w:ilvl="0" w:tplc="1414C3C8">
      <w:start w:val="1"/>
      <w:numFmt w:val="bullet"/>
      <w:lvlText w:val="-"/>
      <w:lvlJc w:val="left"/>
      <w:pPr>
        <w:ind w:left="408" w:hanging="360"/>
      </w:pPr>
      <w:rPr>
        <w:rFonts w:ascii="Calibri" w:hAnsi="Calibri" w:hint="default"/>
      </w:rPr>
    </w:lvl>
    <w:lvl w:ilvl="1" w:tplc="042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2263476"/>
    <w:multiLevelType w:val="hybridMultilevel"/>
    <w:tmpl w:val="3CA2779A"/>
    <w:lvl w:ilvl="0" w:tplc="7FFFFFFF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1058DB"/>
    <w:multiLevelType w:val="hybridMultilevel"/>
    <w:tmpl w:val="B980DF4C"/>
    <w:lvl w:ilvl="0" w:tplc="7FFFFFFF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FCE8E3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6884"/>
    <w:multiLevelType w:val="hybridMultilevel"/>
    <w:tmpl w:val="0BCAC3F6"/>
    <w:lvl w:ilvl="0" w:tplc="7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D2194"/>
    <w:multiLevelType w:val="hybridMultilevel"/>
    <w:tmpl w:val="0F0695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11C4D"/>
    <w:multiLevelType w:val="hybridMultilevel"/>
    <w:tmpl w:val="7FFFFFFF"/>
    <w:lvl w:ilvl="0" w:tplc="042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217A74"/>
    <w:multiLevelType w:val="hybridMultilevel"/>
    <w:tmpl w:val="6A72FF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96AFD"/>
    <w:multiLevelType w:val="hybridMultilevel"/>
    <w:tmpl w:val="7FFFFFFF"/>
    <w:lvl w:ilvl="0" w:tplc="042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7B5DB3"/>
    <w:multiLevelType w:val="hybridMultilevel"/>
    <w:tmpl w:val="6772EAC2"/>
    <w:lvl w:ilvl="0" w:tplc="042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C62FAD"/>
    <w:multiLevelType w:val="hybridMultilevel"/>
    <w:tmpl w:val="7FFFFFFF"/>
    <w:lvl w:ilvl="0" w:tplc="042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2"/>
  </w:num>
  <w:num w:numId="7">
    <w:abstractNumId w:val="15"/>
  </w:num>
  <w:num w:numId="8">
    <w:abstractNumId w:val="13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62"/>
    <w:rsid w:val="000846D7"/>
    <w:rsid w:val="001070B2"/>
    <w:rsid w:val="008F6E16"/>
    <w:rsid w:val="00D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01A8"/>
  <w15:chartTrackingRefBased/>
  <w15:docId w15:val="{12DB8255-7D9D-4734-A540-1F47ED97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85362"/>
    <w:pPr>
      <w:spacing w:after="160" w:line="259" w:lineRule="auto"/>
    </w:pPr>
  </w:style>
  <w:style w:type="paragraph" w:styleId="Pealkiri3">
    <w:name w:val="heading 3"/>
    <w:basedOn w:val="Normaallaad"/>
    <w:next w:val="Normaallaad"/>
    <w:link w:val="Pealkiri3Mrk"/>
    <w:qFormat/>
    <w:rsid w:val="00D85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D85362"/>
    <w:rPr>
      <w:rFonts w:asciiTheme="majorHAnsi" w:eastAsiaTheme="majorEastAsia" w:hAnsiTheme="majorHAnsi" w:cstheme="majorBidi"/>
      <w:b/>
      <w:bCs/>
      <w:color w:val="5B9BD5"/>
    </w:rPr>
  </w:style>
  <w:style w:type="paragraph" w:styleId="Loendilik">
    <w:name w:val="List Paragraph"/>
    <w:basedOn w:val="Normaallaad"/>
    <w:uiPriority w:val="34"/>
    <w:qFormat/>
    <w:rsid w:val="00D85362"/>
    <w:pPr>
      <w:ind w:left="720"/>
      <w:contextualSpacing/>
    </w:pPr>
  </w:style>
  <w:style w:type="character" w:styleId="Hperlink">
    <w:name w:val="Hyperlink"/>
    <w:basedOn w:val="Liguvaikefont"/>
    <w:uiPriority w:val="99"/>
    <w:rsid w:val="00D853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3</cp:revision>
  <dcterms:created xsi:type="dcterms:W3CDTF">2017-11-27T11:03:00Z</dcterms:created>
  <dcterms:modified xsi:type="dcterms:W3CDTF">2017-11-28T10:57:00Z</dcterms:modified>
</cp:coreProperties>
</file>