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F212" w14:textId="77777777" w:rsidR="00BE3DDA" w:rsidRPr="00535333" w:rsidRDefault="0023500F" w:rsidP="00535333">
      <w:pPr>
        <w:pStyle w:val="Pealkiri1"/>
      </w:pPr>
      <w:r w:rsidRPr="00535333">
        <w:tab/>
      </w:r>
      <w:r w:rsidRPr="00535333">
        <w:tab/>
      </w:r>
      <w:r w:rsidRPr="00535333">
        <w:tab/>
      </w:r>
      <w:r w:rsidRPr="00535333">
        <w:tab/>
      </w:r>
    </w:p>
    <w:p w14:paraId="11E1593C" w14:textId="77777777" w:rsidR="00535333" w:rsidRPr="00535333" w:rsidRDefault="00535333" w:rsidP="00535333">
      <w:pPr>
        <w:pStyle w:val="Pealkiri1"/>
      </w:pPr>
      <w:r w:rsidRPr="00535333">
        <w:tab/>
      </w:r>
      <w:r w:rsidRPr="00535333">
        <w:tab/>
      </w:r>
      <w:r w:rsidRPr="00535333">
        <w:tab/>
      </w:r>
      <w:r w:rsidRPr="00535333">
        <w:tab/>
      </w:r>
      <w:r w:rsidRPr="00535333">
        <w:t xml:space="preserve">Jalgrattaga </w:t>
      </w:r>
      <w:r w:rsidRPr="00535333">
        <w:t>LIIKLEMINE</w:t>
      </w:r>
      <w:r>
        <w:t xml:space="preserve"> </w:t>
      </w:r>
      <w:r w:rsidRPr="00535333">
        <w:t xml:space="preserve">kodukohas </w:t>
      </w:r>
    </w:p>
    <w:p w14:paraId="0D290B39" w14:textId="77777777" w:rsidR="00535333" w:rsidRPr="00535333" w:rsidRDefault="00535333" w:rsidP="00535333">
      <w:pPr>
        <w:spacing w:after="160" w:line="276" w:lineRule="auto"/>
        <w:contextualSpacing/>
        <w:rPr>
          <w:rFonts w:eastAsia="Times New Roman" w:cs="Times New Roman"/>
          <w:bCs/>
          <w:szCs w:val="24"/>
        </w:rPr>
      </w:pPr>
      <w:bookmarkStart w:id="0" w:name="_Hlk52175069"/>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 xml:space="preserve">Selles teemas loov- või uurimustöö kirjutamine annab võimaluse </w:t>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 xml:space="preserve">saada ülevaade, kuidas õpilased liiguvad? Millised võimalused on </w:t>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 xml:space="preserve">jalgrattaga liikumiseks ja milline on õpilaste liikluskäitumine </w:t>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ab/>
      </w:r>
      <w:r w:rsidRPr="00535333">
        <w:rPr>
          <w:rFonts w:eastAsia="Times New Roman" w:cs="Times New Roman"/>
          <w:bCs/>
          <w:szCs w:val="24"/>
        </w:rPr>
        <w:t>jalgratturina?</w:t>
      </w:r>
    </w:p>
    <w:p w14:paraId="7AA03490" w14:textId="77777777" w:rsidR="00535333" w:rsidRPr="00535333" w:rsidRDefault="00535333" w:rsidP="00535333">
      <w:pPr>
        <w:spacing w:after="160" w:line="276" w:lineRule="auto"/>
        <w:contextualSpacing/>
        <w:rPr>
          <w:rFonts w:eastAsia="Times New Roman" w:cs="Times New Roman"/>
          <w:bCs/>
          <w:szCs w:val="24"/>
        </w:rPr>
      </w:pPr>
    </w:p>
    <w:p w14:paraId="6F0D749E" w14:textId="77777777" w:rsidR="00535333" w:rsidRPr="00535333" w:rsidRDefault="00535333" w:rsidP="00535333">
      <w:pPr>
        <w:spacing w:after="160" w:line="276" w:lineRule="auto"/>
        <w:contextualSpacing/>
        <w:rPr>
          <w:rFonts w:eastAsia="Times New Roman" w:cs="Times New Roman"/>
          <w:bCs/>
          <w:szCs w:val="24"/>
        </w:rPr>
      </w:pPr>
    </w:p>
    <w:p w14:paraId="723FB86C" w14:textId="77777777" w:rsidR="00535333" w:rsidRPr="00535333" w:rsidRDefault="00535333" w:rsidP="00535333">
      <w:pPr>
        <w:pStyle w:val="Pealkiri1"/>
        <w:rPr>
          <w:rFonts w:eastAsia="Times New Roman"/>
        </w:rPr>
      </w:pPr>
      <w:r w:rsidRPr="00535333">
        <w:t xml:space="preserve">Taustinfo </w:t>
      </w:r>
      <w:bookmarkStart w:id="1" w:name="_GoBack"/>
      <w:bookmarkEnd w:id="1"/>
    </w:p>
    <w:p w14:paraId="1192FE26" w14:textId="1804CAAE" w:rsidR="00535333" w:rsidRPr="00535333" w:rsidRDefault="00535333" w:rsidP="00535333">
      <w:pPr>
        <w:spacing w:line="276" w:lineRule="auto"/>
        <w:rPr>
          <w:rFonts w:eastAsia="Times New Roman" w:cs="Times New Roman"/>
          <w:szCs w:val="24"/>
        </w:rPr>
      </w:pPr>
      <w:r w:rsidRPr="00535333">
        <w:rPr>
          <w:rFonts w:eastAsia="Times New Roman" w:cs="Times New Roman"/>
          <w:szCs w:val="24"/>
        </w:rPr>
        <w:t xml:space="preserve">Maanteeameti uuring </w:t>
      </w:r>
      <w:hyperlink r:id="rId7" w:history="1">
        <w:r w:rsidR="005D6E11" w:rsidRPr="005D6E11">
          <w:rPr>
            <w:rStyle w:val="Hperlink"/>
          </w:rPr>
          <w:t xml:space="preserve"> </w:t>
        </w:r>
        <w:r w:rsidR="005D6E11" w:rsidRPr="005D6E11">
          <w:rPr>
            <w:rStyle w:val="Hperlink"/>
            <w:rFonts w:cs="Times New Roman"/>
            <w:szCs w:val="24"/>
          </w:rPr>
          <w:t>„</w:t>
        </w:r>
        <w:r w:rsidRPr="005D6E11">
          <w:rPr>
            <w:rStyle w:val="Hperlink"/>
            <w:rFonts w:eastAsia="Times New Roman" w:cs="Times New Roman"/>
            <w:szCs w:val="24"/>
          </w:rPr>
          <w:t>Jalgrattaga liiklemine„ 2019</w:t>
        </w:r>
      </w:hyperlink>
    </w:p>
    <w:p w14:paraId="4F2CB578" w14:textId="77777777" w:rsidR="00535333" w:rsidRPr="00535333" w:rsidRDefault="00535333" w:rsidP="00535333">
      <w:pPr>
        <w:spacing w:line="276" w:lineRule="auto"/>
        <w:rPr>
          <w:rFonts w:eastAsia="Times New Roman" w:cs="Times New Roman"/>
          <w:szCs w:val="24"/>
        </w:rPr>
      </w:pPr>
      <w:r w:rsidRPr="00535333">
        <w:rPr>
          <w:rFonts w:eastAsia="Times New Roman" w:cs="Times New Roman"/>
          <w:szCs w:val="24"/>
        </w:rPr>
        <w:t xml:space="preserve">2019. aastal on 24% elanikkonnast 4–15-aastaseid lapsi, kes sõidavad jalgrattaga. </w:t>
      </w:r>
    </w:p>
    <w:p w14:paraId="013AA93E" w14:textId="77777777" w:rsidR="00535333" w:rsidRPr="00535333" w:rsidRDefault="00535333" w:rsidP="00535333">
      <w:pPr>
        <w:spacing w:line="276" w:lineRule="auto"/>
        <w:rPr>
          <w:rFonts w:cs="Times New Roman"/>
          <w:szCs w:val="24"/>
        </w:rPr>
      </w:pPr>
      <w:r w:rsidRPr="00535333">
        <w:rPr>
          <w:rFonts w:cs="Times New Roman"/>
          <w:szCs w:val="24"/>
        </w:rPr>
        <w:t xml:space="preserve">Laste puhul peab kiivri kandmist vajalikuks kokku lausa 98% üle 15-aastasest elanikkonnast – 87% väga vajalikuks ja 11% pigem vajalikuks. </w:t>
      </w:r>
    </w:p>
    <w:p w14:paraId="427B7189" w14:textId="77777777" w:rsidR="00535333" w:rsidRPr="00535333" w:rsidRDefault="00535333" w:rsidP="00535333">
      <w:pPr>
        <w:spacing w:line="276" w:lineRule="auto"/>
        <w:rPr>
          <w:rFonts w:cs="Times New Roman"/>
          <w:szCs w:val="24"/>
        </w:rPr>
      </w:pPr>
      <w:r w:rsidRPr="00535333">
        <w:rPr>
          <w:rFonts w:cs="Times New Roman"/>
          <w:szCs w:val="24"/>
        </w:rPr>
        <w:t>Jalgrattaga sõites kannavad alati kiivrit 62% 4</w:t>
      </w:r>
      <w:r w:rsidRPr="00535333">
        <w:rPr>
          <w:rFonts w:eastAsia="Times New Roman" w:cs="Times New Roman"/>
          <w:szCs w:val="24"/>
        </w:rPr>
        <w:t>–</w:t>
      </w:r>
      <w:r w:rsidRPr="00535333">
        <w:rPr>
          <w:rFonts w:cs="Times New Roman"/>
          <w:szCs w:val="24"/>
        </w:rPr>
        <w:t xml:space="preserve">15-aastastest lastest. Lisaks kannab kiivrit sageli 15% jalgrattaga sõitvatest lastest. Kiivrit ei kanna üldse 9% jalgrattaga sõitvatest lastest. </w:t>
      </w:r>
    </w:p>
    <w:p w14:paraId="14BF6F96" w14:textId="77777777" w:rsidR="00535333" w:rsidRPr="00535333" w:rsidRDefault="00535333" w:rsidP="00535333">
      <w:pPr>
        <w:spacing w:after="120" w:line="276" w:lineRule="auto"/>
        <w:rPr>
          <w:rFonts w:eastAsia="Times New Roman" w:cs="Times New Roman"/>
          <w:b/>
          <w:szCs w:val="24"/>
        </w:rPr>
      </w:pPr>
    </w:p>
    <w:p w14:paraId="0F289221" w14:textId="77777777" w:rsidR="00535333" w:rsidRPr="00535333" w:rsidRDefault="00535333" w:rsidP="00535333">
      <w:pPr>
        <w:pStyle w:val="Pealkiri1"/>
      </w:pPr>
      <w:r w:rsidRPr="00535333">
        <w:t>Seos läbiva teema „Tervis ja ohutus“ õpitulemuste ja õpetajaraamatuga</w:t>
      </w:r>
    </w:p>
    <w:p w14:paraId="227ABE27" w14:textId="77777777" w:rsidR="00535333" w:rsidRPr="00535333" w:rsidRDefault="00535333" w:rsidP="00535333">
      <w:pPr>
        <w:spacing w:after="120" w:line="276" w:lineRule="auto"/>
        <w:contextualSpacing/>
        <w:rPr>
          <w:rFonts w:cs="Times New Roman"/>
          <w:szCs w:val="24"/>
        </w:rPr>
      </w:pPr>
      <w:r w:rsidRPr="00535333">
        <w:rPr>
          <w:rFonts w:cs="Times New Roman"/>
          <w:szCs w:val="24"/>
        </w:rPr>
        <w:t xml:space="preserve">Õpilane põhjendab turva- ja ohutust suurendavate vahendite (turvavöö, kiiver, peatugi ja helkur) vajalikkust ja kasutab neid igapäevases tegevuses erinevates liikluskeskkondades. </w:t>
      </w:r>
    </w:p>
    <w:p w14:paraId="59DDA08E" w14:textId="77777777" w:rsidR="00535333" w:rsidRPr="00535333" w:rsidRDefault="00535333" w:rsidP="00535333">
      <w:pPr>
        <w:spacing w:after="120" w:line="276" w:lineRule="auto"/>
        <w:ind w:left="720"/>
        <w:contextualSpacing/>
        <w:rPr>
          <w:rFonts w:cs="Times New Roman"/>
          <w:szCs w:val="24"/>
        </w:rPr>
      </w:pPr>
      <w:r w:rsidRPr="00535333">
        <w:rPr>
          <w:rFonts w:cs="Times New Roman"/>
          <w:szCs w:val="24"/>
        </w:rPr>
        <w:t>•</w:t>
      </w:r>
      <w:r w:rsidRPr="00535333">
        <w:rPr>
          <w:rFonts w:cs="Times New Roman"/>
          <w:szCs w:val="24"/>
        </w:rPr>
        <w:tab/>
        <w:t xml:space="preserve">kasutab jalgratturina ja </w:t>
      </w:r>
      <w:proofErr w:type="spellStart"/>
      <w:r w:rsidRPr="00535333">
        <w:rPr>
          <w:rFonts w:cs="Times New Roman"/>
          <w:szCs w:val="24"/>
        </w:rPr>
        <w:t>pisimopeedijuhina</w:t>
      </w:r>
      <w:proofErr w:type="spellEnd"/>
      <w:r w:rsidRPr="00535333">
        <w:rPr>
          <w:rFonts w:cs="Times New Roman"/>
          <w:szCs w:val="24"/>
        </w:rPr>
        <w:t xml:space="preserve"> kiivrit õigesti;</w:t>
      </w:r>
    </w:p>
    <w:p w14:paraId="26653EE1" w14:textId="77777777" w:rsidR="00535333" w:rsidRPr="00535333" w:rsidRDefault="00535333" w:rsidP="00535333">
      <w:pPr>
        <w:spacing w:after="120" w:line="276" w:lineRule="auto"/>
        <w:contextualSpacing/>
        <w:rPr>
          <w:rFonts w:eastAsia="Times New Roman" w:cs="Times New Roman"/>
          <w:szCs w:val="24"/>
        </w:rPr>
      </w:pPr>
      <w:r w:rsidRPr="00535333">
        <w:rPr>
          <w:rFonts w:eastAsia="Times New Roman" w:cs="Times New Roman"/>
          <w:szCs w:val="24"/>
        </w:rPr>
        <w:t>Õpilane jälgib ja analüüsib enda ning kaaslaste käitumist ohutuse seisukohast, eristab ohtlikku liikluskäitumist (sh tegelemine kõrvaliste tegevustega) ohutust liikluskäitumisest, ning peab ohutut käitumist oluliseks.</w:t>
      </w:r>
    </w:p>
    <w:p w14:paraId="152A08AB"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jälgib ja analüüsib enda ja teiste käitumist liikluses erinevates liikluskeskkondades;</w:t>
      </w:r>
    </w:p>
    <w:p w14:paraId="089B542D"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viib läbi uurimuse või teavitustegevuse ohutu käitumise propageerimiseks klassis või koolis;</w:t>
      </w:r>
    </w:p>
    <w:p w14:paraId="49F903D6"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analüüsib võimalikke ohtlikke situatsioone erinevates liikluskeskkondades ja erinevates liikleja rollides;</w:t>
      </w:r>
    </w:p>
    <w:p w14:paraId="7114F923"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 xml:space="preserve">toob välja jalakäijate, jalgratturite ja </w:t>
      </w:r>
      <w:proofErr w:type="spellStart"/>
      <w:r w:rsidRPr="00535333">
        <w:rPr>
          <w:rFonts w:ascii="Times New Roman" w:eastAsia="Times New Roman" w:hAnsi="Times New Roman" w:cs="Times New Roman"/>
          <w:sz w:val="24"/>
          <w:szCs w:val="24"/>
        </w:rPr>
        <w:t>pisimopeedijuhtidega</w:t>
      </w:r>
      <w:proofErr w:type="spellEnd"/>
      <w:r w:rsidRPr="00535333">
        <w:rPr>
          <w:rFonts w:ascii="Times New Roman" w:eastAsia="Times New Roman" w:hAnsi="Times New Roman" w:cs="Times New Roman"/>
          <w:sz w:val="24"/>
          <w:szCs w:val="24"/>
        </w:rPr>
        <w:t xml:space="preserve"> juhtunud õnnetuste peamised põhjused, sh raudteeohutuse aspektist (loob põhjus – tagajärg seoseid väärkäitumise puhul);</w:t>
      </w:r>
    </w:p>
    <w:p w14:paraId="4CA6B018"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sekkub sobival viisil ja ennastsäästvalt ohuolukorra ärahoidmiseks kui kaaslase käitumine oma või teiste elu ohtu seab, oskab tähelepanu juhtida teiste ohtlikule käitumisele liikluses;</w:t>
      </w:r>
    </w:p>
    <w:p w14:paraId="31BE76A4" w14:textId="77777777" w:rsidR="00535333" w:rsidRPr="00535333" w:rsidRDefault="00535333" w:rsidP="00535333">
      <w:pPr>
        <w:pStyle w:val="Loendilik"/>
        <w:numPr>
          <w:ilvl w:val="0"/>
          <w:numId w:val="1"/>
        </w:numPr>
        <w:spacing w:after="120" w:line="276" w:lineRule="auto"/>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saab aru, et ohutu käitumine liikluses aitab vältida õnnetusi, valikute korral eelistab käituda ohutult ning teeb soovitusi ohtudest hoidumiseks.</w:t>
      </w:r>
    </w:p>
    <w:p w14:paraId="72DA36F5" w14:textId="77777777" w:rsidR="00535333" w:rsidRPr="00535333" w:rsidRDefault="00535333" w:rsidP="00535333">
      <w:pPr>
        <w:spacing w:after="120" w:line="276" w:lineRule="auto"/>
        <w:rPr>
          <w:rFonts w:eastAsia="Times New Roman" w:cs="Times New Roman"/>
          <w:szCs w:val="24"/>
        </w:rPr>
      </w:pPr>
      <w:r w:rsidRPr="00535333">
        <w:rPr>
          <w:rFonts w:eastAsia="Times New Roman" w:cs="Times New Roman"/>
          <w:szCs w:val="24"/>
        </w:rPr>
        <w:t xml:space="preserve">Õpilane tunneb liiklusreegleid ja –märke oma erinevatest liikleja rollidest lähtudes (nt jalakäija, jalgrattur, </w:t>
      </w:r>
      <w:proofErr w:type="spellStart"/>
      <w:r w:rsidRPr="00535333">
        <w:rPr>
          <w:rFonts w:eastAsia="Times New Roman" w:cs="Times New Roman"/>
          <w:szCs w:val="24"/>
        </w:rPr>
        <w:t>pisimopeedi</w:t>
      </w:r>
      <w:proofErr w:type="spellEnd"/>
      <w:r w:rsidRPr="00535333">
        <w:rPr>
          <w:rFonts w:eastAsia="Times New Roman" w:cs="Times New Roman"/>
          <w:szCs w:val="24"/>
        </w:rPr>
        <w:t>- ja sõidukijuht, kaassõitja autos ja ühistranspordis) ning järgib liiklusreegleid erinevates liikluskeskkondades.</w:t>
      </w:r>
    </w:p>
    <w:p w14:paraId="387B5CDA" w14:textId="77777777" w:rsidR="00535333" w:rsidRPr="00535333" w:rsidRDefault="00535333" w:rsidP="00535333">
      <w:pPr>
        <w:pStyle w:val="Loendilik"/>
        <w:numPr>
          <w:ilvl w:val="0"/>
          <w:numId w:val="2"/>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tunneb liiklusreegleid ja –märke oma erinevatest liikleja rollidest lähtudes, sh raudteega seotuid;</w:t>
      </w:r>
    </w:p>
    <w:p w14:paraId="6FA5D6CF" w14:textId="77777777" w:rsidR="00535333" w:rsidRPr="00535333" w:rsidRDefault="00535333" w:rsidP="00535333">
      <w:pPr>
        <w:pStyle w:val="Loendilik"/>
        <w:numPr>
          <w:ilvl w:val="0"/>
          <w:numId w:val="2"/>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järgib liiklusreegleid ning käitub liikluses ohutult, teiste liiklejatega arvestades.</w:t>
      </w:r>
    </w:p>
    <w:p w14:paraId="482EA535" w14:textId="77777777" w:rsidR="00535333" w:rsidRPr="00535333" w:rsidRDefault="00535333" w:rsidP="00535333">
      <w:pPr>
        <w:pStyle w:val="Loendilik"/>
        <w:numPr>
          <w:ilvl w:val="0"/>
          <w:numId w:val="2"/>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õpilane kaardistab liiklusohtlikud kohad ja kavandab liikumisviisi arvestades enda ohutu koolitee.</w:t>
      </w:r>
    </w:p>
    <w:p w14:paraId="4084AC35" w14:textId="77777777" w:rsidR="00535333" w:rsidRPr="00535333" w:rsidRDefault="00535333" w:rsidP="00535333">
      <w:pPr>
        <w:pStyle w:val="Loendilik"/>
        <w:numPr>
          <w:ilvl w:val="0"/>
          <w:numId w:val="2"/>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võrdleb erinevaid marsruute ja liiklemisviise erinevaid aspekte (odavus, kiirus, pikkus, ohutus) arvestades ning valib endale kõige sobivama, liikleja rolli vaatepunktist ja erinevate liikluskeskkondade puhul (sh raudtee);</w:t>
      </w:r>
    </w:p>
    <w:p w14:paraId="3CCF51CF" w14:textId="77777777" w:rsidR="00535333" w:rsidRPr="00535333" w:rsidRDefault="00535333" w:rsidP="00535333">
      <w:pPr>
        <w:pStyle w:val="Loendilik"/>
        <w:numPr>
          <w:ilvl w:val="0"/>
          <w:numId w:val="2"/>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planeerib ja kaardistab oma koolitee vähemalt kahte erinevat liikumisviisi ning liikleja rolli silmas pidades, kasutades selleks erinevaid tehnilisi võimalusi (liiklusmärkide või ohukohtade pildistamine, GPS koordinaatide määramine), lisab ohu kirjelduse ning leiab lahendusi ohtude vältimiseks.</w:t>
      </w:r>
    </w:p>
    <w:p w14:paraId="788242E5" w14:textId="77777777" w:rsidR="00535333" w:rsidRPr="00535333" w:rsidRDefault="00535333" w:rsidP="00535333">
      <w:pPr>
        <w:spacing w:after="120" w:line="276" w:lineRule="auto"/>
        <w:rPr>
          <w:rFonts w:eastAsia="Times New Roman" w:cs="Times New Roman"/>
          <w:szCs w:val="24"/>
        </w:rPr>
      </w:pPr>
      <w:r w:rsidRPr="00535333">
        <w:rPr>
          <w:rFonts w:eastAsia="Times New Roman" w:cs="Times New Roman"/>
          <w:szCs w:val="24"/>
        </w:rPr>
        <w:t>Õpilane on teadlik enda ja oma pere liiklemise harjumustest, eesti ja erinevate riikide liikluskultuuri olemusest ja liiklusohutuse tasemest.</w:t>
      </w:r>
    </w:p>
    <w:p w14:paraId="384D3D15" w14:textId="77777777" w:rsidR="00535333" w:rsidRPr="00535333" w:rsidRDefault="00535333" w:rsidP="00535333">
      <w:pPr>
        <w:pStyle w:val="Loendilik"/>
        <w:numPr>
          <w:ilvl w:val="0"/>
          <w:numId w:val="3"/>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võrdleb erinevate riikide liiklusohutuse taset Eesti liiklusohutuse tasemega;</w:t>
      </w:r>
    </w:p>
    <w:p w14:paraId="062D2C11" w14:textId="77777777" w:rsidR="00535333" w:rsidRPr="00535333" w:rsidRDefault="00535333" w:rsidP="00535333">
      <w:pPr>
        <w:pStyle w:val="Loendilik"/>
        <w:numPr>
          <w:ilvl w:val="0"/>
          <w:numId w:val="3"/>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 xml:space="preserve">otsib infot erinevate riikide liikluse eripärade kohta (sh liikumisviiside valik) ja oskab välja tuua, kuidas sellega enda käitumise puhul arvestada (nt vasakpoolne liiklus, </w:t>
      </w:r>
      <w:proofErr w:type="spellStart"/>
      <w:r w:rsidRPr="00535333">
        <w:rPr>
          <w:rFonts w:ascii="Times New Roman" w:eastAsia="Times New Roman" w:hAnsi="Times New Roman" w:cs="Times New Roman"/>
          <w:sz w:val="24"/>
          <w:szCs w:val="24"/>
        </w:rPr>
        <w:t>mitmerealised</w:t>
      </w:r>
      <w:proofErr w:type="spellEnd"/>
      <w:r w:rsidRPr="00535333">
        <w:rPr>
          <w:rFonts w:ascii="Times New Roman" w:eastAsia="Times New Roman" w:hAnsi="Times New Roman" w:cs="Times New Roman"/>
          <w:sz w:val="24"/>
          <w:szCs w:val="24"/>
        </w:rPr>
        <w:t xml:space="preserve"> raudteed, jalgrattaliiklusega arvestamise vajadus, erinevad transpordiliigid);</w:t>
      </w:r>
    </w:p>
    <w:p w14:paraId="0E004F10" w14:textId="77777777" w:rsidR="00535333" w:rsidRPr="00535333" w:rsidRDefault="00535333" w:rsidP="00535333">
      <w:pPr>
        <w:pStyle w:val="Loendilik"/>
        <w:numPr>
          <w:ilvl w:val="0"/>
          <w:numId w:val="3"/>
        </w:numPr>
        <w:spacing w:after="120" w:line="276" w:lineRule="auto"/>
        <w:ind w:left="1068"/>
        <w:jc w:val="both"/>
        <w:rPr>
          <w:rFonts w:ascii="Times New Roman" w:eastAsia="Times New Roman" w:hAnsi="Times New Roman" w:cs="Times New Roman"/>
          <w:sz w:val="24"/>
          <w:szCs w:val="24"/>
        </w:rPr>
      </w:pPr>
      <w:r w:rsidRPr="00535333">
        <w:rPr>
          <w:rFonts w:ascii="Times New Roman" w:eastAsia="Times New Roman" w:hAnsi="Times New Roman" w:cs="Times New Roman"/>
          <w:sz w:val="24"/>
          <w:szCs w:val="24"/>
        </w:rPr>
        <w:t>otsib, kogub ja esitleb andmeid ning teeb nendest lähtuvalt ettepanekuid kodukoha, kooli, klassi liiklusohutuse suurendamiseks.</w:t>
      </w:r>
    </w:p>
    <w:p w14:paraId="3CE5C5D8" w14:textId="77777777" w:rsidR="00535333" w:rsidRPr="00535333" w:rsidRDefault="00535333" w:rsidP="00535333">
      <w:pPr>
        <w:rPr>
          <w:rFonts w:cs="Times New Roman"/>
          <w:bCs/>
          <w:szCs w:val="24"/>
        </w:rPr>
      </w:pPr>
      <w:hyperlink r:id="rId8" w:history="1">
        <w:r w:rsidRPr="00535333">
          <w:rPr>
            <w:rStyle w:val="Hperlink"/>
            <w:rFonts w:cs="Times New Roman"/>
            <w:szCs w:val="24"/>
          </w:rPr>
          <w:t>Läbiva teema „Tervis ja ohutus“ ohutuse alateema III kooliastme õpetajaraamatus</w:t>
        </w:r>
      </w:hyperlink>
      <w:r w:rsidRPr="00535333">
        <w:rPr>
          <w:rFonts w:cs="Times New Roman"/>
          <w:bCs/>
          <w:szCs w:val="24"/>
        </w:rPr>
        <w:t xml:space="preserve"> on jalgratturite </w:t>
      </w:r>
      <w:proofErr w:type="spellStart"/>
      <w:r w:rsidRPr="00535333">
        <w:rPr>
          <w:rFonts w:cs="Times New Roman"/>
          <w:bCs/>
          <w:szCs w:val="24"/>
        </w:rPr>
        <w:t>teeemaga</w:t>
      </w:r>
      <w:proofErr w:type="spellEnd"/>
      <w:r w:rsidRPr="00535333">
        <w:rPr>
          <w:rFonts w:cs="Times New Roman"/>
          <w:bCs/>
          <w:szCs w:val="24"/>
        </w:rPr>
        <w:t xml:space="preserve"> võimalik seondada  üldisemaid </w:t>
      </w:r>
      <w:hyperlink r:id="rId9" w:history="1">
        <w:r w:rsidRPr="00535333">
          <w:rPr>
            <w:rStyle w:val="Hperlink"/>
            <w:rFonts w:cs="Times New Roman"/>
            <w:bCs/>
            <w:szCs w:val="24"/>
          </w:rPr>
          <w:t>ohutuse teemalisi ülesandeid</w:t>
        </w:r>
      </w:hyperlink>
      <w:r w:rsidRPr="00535333">
        <w:rPr>
          <w:rFonts w:cs="Times New Roman"/>
          <w:bCs/>
          <w:szCs w:val="24"/>
        </w:rPr>
        <w:t>, samuti on jalgratturi ohutuse kohta ülesandeid:</w:t>
      </w:r>
    </w:p>
    <w:p w14:paraId="55E3CFAD" w14:textId="77777777" w:rsidR="00535333" w:rsidRPr="00535333" w:rsidRDefault="00535333" w:rsidP="00535333">
      <w:pPr>
        <w:pStyle w:val="Loendilik"/>
        <w:numPr>
          <w:ilvl w:val="0"/>
          <w:numId w:val="4"/>
        </w:numPr>
        <w:rPr>
          <w:rFonts w:ascii="Times New Roman" w:hAnsi="Times New Roman" w:cs="Times New Roman"/>
          <w:bCs/>
          <w:szCs w:val="24"/>
        </w:rPr>
      </w:pPr>
      <w:r w:rsidRPr="00535333">
        <w:rPr>
          <w:rFonts w:ascii="Times New Roman" w:hAnsi="Times New Roman" w:cs="Times New Roman"/>
          <w:bCs/>
          <w:szCs w:val="24"/>
        </w:rPr>
        <w:t xml:space="preserve">II kooliastmes kaks ülesannet </w:t>
      </w:r>
      <w:hyperlink r:id="rId10" w:history="1">
        <w:r w:rsidRPr="00535333">
          <w:rPr>
            <w:rStyle w:val="Hperlink"/>
            <w:rFonts w:ascii="Times New Roman" w:hAnsi="Times New Roman" w:cs="Times New Roman"/>
            <w:bCs/>
            <w:sz w:val="24"/>
            <w:szCs w:val="24"/>
          </w:rPr>
          <w:t>Kiiver ja Jalgrattamatkal</w:t>
        </w:r>
      </w:hyperlink>
    </w:p>
    <w:p w14:paraId="1FA30261" w14:textId="77777777" w:rsidR="00535333" w:rsidRPr="00535333" w:rsidRDefault="00535333" w:rsidP="00535333">
      <w:pPr>
        <w:pStyle w:val="Loendilik"/>
        <w:numPr>
          <w:ilvl w:val="0"/>
          <w:numId w:val="4"/>
        </w:numPr>
        <w:rPr>
          <w:rFonts w:ascii="Times New Roman" w:hAnsi="Times New Roman" w:cs="Times New Roman"/>
          <w:bCs/>
          <w:szCs w:val="24"/>
        </w:rPr>
      </w:pPr>
      <w:r w:rsidRPr="00535333">
        <w:rPr>
          <w:rFonts w:ascii="Times New Roman" w:hAnsi="Times New Roman" w:cs="Times New Roman"/>
          <w:bCs/>
          <w:szCs w:val="24"/>
        </w:rPr>
        <w:t xml:space="preserve">III kooliastmes üks ülesanne </w:t>
      </w:r>
      <w:hyperlink r:id="rId11" w:history="1">
        <w:r w:rsidRPr="00535333">
          <w:rPr>
            <w:rStyle w:val="Hperlink"/>
            <w:rFonts w:ascii="Times New Roman" w:hAnsi="Times New Roman" w:cs="Times New Roman"/>
            <w:bCs/>
            <w:sz w:val="24"/>
            <w:szCs w:val="24"/>
          </w:rPr>
          <w:t>Ohud ja riskid jalgrattaga sõitmisel</w:t>
        </w:r>
      </w:hyperlink>
    </w:p>
    <w:p w14:paraId="4B9F179B" w14:textId="77777777" w:rsidR="00535333" w:rsidRPr="00535333" w:rsidRDefault="00535333" w:rsidP="00535333">
      <w:pPr>
        <w:spacing w:after="120" w:line="276" w:lineRule="auto"/>
        <w:contextualSpacing/>
        <w:rPr>
          <w:rFonts w:eastAsia="Times New Roman" w:cs="Times New Roman"/>
          <w:szCs w:val="24"/>
        </w:rPr>
      </w:pPr>
    </w:p>
    <w:p w14:paraId="31598361" w14:textId="77777777" w:rsidR="00535333" w:rsidRPr="00535333" w:rsidRDefault="00535333" w:rsidP="00535333">
      <w:pPr>
        <w:pStyle w:val="Pealkiri1"/>
      </w:pPr>
      <w:r w:rsidRPr="00535333">
        <w:t>Olemasolevad õppe- ja teabematerjalid</w:t>
      </w:r>
    </w:p>
    <w:p w14:paraId="5211F38F" w14:textId="77777777" w:rsidR="00535333" w:rsidRPr="00535333" w:rsidRDefault="00535333" w:rsidP="00535333">
      <w:pPr>
        <w:spacing w:line="276" w:lineRule="auto"/>
        <w:rPr>
          <w:rFonts w:cs="Times New Roman"/>
          <w:szCs w:val="24"/>
        </w:rPr>
      </w:pPr>
      <w:r w:rsidRPr="00535333">
        <w:rPr>
          <w:rFonts w:eastAsia="Times New Roman" w:cs="Times New Roman"/>
          <w:szCs w:val="24"/>
        </w:rPr>
        <w:t xml:space="preserve"> </w:t>
      </w:r>
      <w:r w:rsidRPr="00535333">
        <w:rPr>
          <w:rFonts w:eastAsia="Times New Roman" w:cs="Times New Roman"/>
          <w:b/>
          <w:bCs/>
          <w:szCs w:val="24"/>
        </w:rPr>
        <w:t xml:space="preserve">Liikluskasvatus.ee; YouTube`ist Märka märki videod,  </w:t>
      </w:r>
      <w:r w:rsidRPr="00535333">
        <w:rPr>
          <w:rFonts w:cs="Times New Roman"/>
          <w:szCs w:val="24"/>
        </w:rPr>
        <w:t xml:space="preserve">Maanteeameti uuring „Laste liiklusohutus“ 2019 </w:t>
      </w:r>
      <w:hyperlink r:id="rId12" w:history="1">
        <w:r w:rsidRPr="00535333">
          <w:rPr>
            <w:rStyle w:val="Hperlink"/>
            <w:rFonts w:cs="Times New Roman"/>
            <w:szCs w:val="24"/>
          </w:rPr>
          <w:t>https://www.mnt.ee/sites/default/files/survey/laste_liiklusohutus_10-2019_aruanne.pdf</w:t>
        </w:r>
      </w:hyperlink>
      <w:r w:rsidRPr="00535333">
        <w:rPr>
          <w:rFonts w:cs="Times New Roman"/>
          <w:szCs w:val="24"/>
        </w:rPr>
        <w:t xml:space="preserve"> </w:t>
      </w:r>
    </w:p>
    <w:p w14:paraId="15B98E31" w14:textId="77777777" w:rsidR="00535333" w:rsidRPr="00535333" w:rsidRDefault="00535333" w:rsidP="00535333">
      <w:pPr>
        <w:spacing w:after="160" w:line="276" w:lineRule="auto"/>
        <w:contextualSpacing/>
        <w:rPr>
          <w:rFonts w:eastAsia="Times New Roman" w:cs="Times New Roman"/>
          <w:szCs w:val="24"/>
        </w:rPr>
      </w:pPr>
    </w:p>
    <w:p w14:paraId="0A90AE18" w14:textId="77777777" w:rsidR="00535333" w:rsidRPr="00535333" w:rsidRDefault="00535333" w:rsidP="00535333">
      <w:pPr>
        <w:pStyle w:val="Pealkiri1"/>
      </w:pPr>
      <w:r w:rsidRPr="00535333">
        <w:t>Mida saaks teha loov- või uurimustööna</w:t>
      </w:r>
      <w:r w:rsidRPr="00535333">
        <w:rPr>
          <w:rFonts w:eastAsia="Times New Roman"/>
        </w:rPr>
        <w:t>?</w:t>
      </w:r>
      <w:r w:rsidRPr="00535333">
        <w:tab/>
      </w:r>
    </w:p>
    <w:p w14:paraId="6B737C59" w14:textId="77777777" w:rsidR="00535333" w:rsidRPr="00535333" w:rsidRDefault="00535333" w:rsidP="00535333">
      <w:pPr>
        <w:spacing w:after="160" w:line="276" w:lineRule="auto"/>
        <w:contextualSpacing/>
        <w:rPr>
          <w:rFonts w:eastAsia="Times New Roman" w:cs="Times New Roman"/>
          <w:szCs w:val="24"/>
        </w:rPr>
      </w:pPr>
      <w:r w:rsidRPr="00535333">
        <w:rPr>
          <w:rFonts w:eastAsia="Times New Roman" w:cs="Times New Roman"/>
          <w:szCs w:val="24"/>
        </w:rPr>
        <w:t>I õpilasuurimus – vaatlus/küsitlus  kaasaõpilaste koolitulemisest jalgratastega. Kui suur hulk liigub rattaga, kui suur hulk kasutab turvavarustust, järgib liiklusreegleid, ohutusnõudeid. Võrrelda enda kooli tulemusi Maanteeameti liiklusuuringuga „ Laste liiklusohutus“, kokkuvõte ja ettepanekud.</w:t>
      </w:r>
    </w:p>
    <w:p w14:paraId="487653EC" w14:textId="77777777" w:rsidR="00535333" w:rsidRPr="00535333" w:rsidRDefault="00535333" w:rsidP="00535333">
      <w:pPr>
        <w:spacing w:after="160" w:line="276" w:lineRule="auto"/>
        <w:contextualSpacing/>
        <w:rPr>
          <w:rFonts w:eastAsia="Times New Roman" w:cs="Times New Roman"/>
          <w:szCs w:val="24"/>
        </w:rPr>
      </w:pPr>
      <w:r w:rsidRPr="00535333">
        <w:rPr>
          <w:rFonts w:eastAsia="Times New Roman" w:cs="Times New Roman"/>
          <w:szCs w:val="24"/>
        </w:rPr>
        <w:t xml:space="preserve">II õpilasuurimus – koostöös kaasõpilastega kaardistada koolitee </w:t>
      </w:r>
      <w:hyperlink r:id="rId13" w:history="1">
        <w:r w:rsidRPr="00535333">
          <w:rPr>
            <w:rStyle w:val="Hperlink"/>
            <w:rFonts w:eastAsia="Times New Roman" w:cs="Times New Roman"/>
            <w:szCs w:val="24"/>
          </w:rPr>
          <w:t>https://koolitee.mnt.ee/</w:t>
        </w:r>
      </w:hyperlink>
      <w:r w:rsidRPr="00535333">
        <w:rPr>
          <w:rFonts w:eastAsia="Times New Roman" w:cs="Times New Roman"/>
          <w:szCs w:val="24"/>
        </w:rPr>
        <w:t xml:space="preserve">, jalgratturi vaatest, leida ohtlikud ja ohutud kohad jalgratturi jaoks (nt jalgrattatee olemasolu või selle puudumisel sõit sõiduteel, kui ohutu on liikuda kooli-kodu vahet jalgrattaga). Teha kaasõpilaste sissekannetest analüüs ja kokkuvõte. Teha parandusettepanekud. </w:t>
      </w:r>
    </w:p>
    <w:p w14:paraId="7E7E6CA8" w14:textId="77777777" w:rsidR="00535333" w:rsidRPr="00535333" w:rsidRDefault="00535333" w:rsidP="00535333">
      <w:pPr>
        <w:spacing w:after="160" w:line="276" w:lineRule="auto"/>
        <w:contextualSpacing/>
        <w:rPr>
          <w:rFonts w:eastAsia="Times New Roman" w:cs="Times New Roman"/>
          <w:szCs w:val="24"/>
        </w:rPr>
      </w:pPr>
    </w:p>
    <w:p w14:paraId="531B66C3" w14:textId="77777777" w:rsidR="00535333" w:rsidRPr="00535333" w:rsidRDefault="00535333" w:rsidP="00535333">
      <w:pPr>
        <w:spacing w:after="160" w:line="276" w:lineRule="auto"/>
        <w:contextualSpacing/>
        <w:rPr>
          <w:rFonts w:eastAsia="Times New Roman" w:cs="Times New Roman"/>
          <w:b/>
          <w:bCs/>
          <w:szCs w:val="24"/>
        </w:rPr>
      </w:pPr>
      <w:r w:rsidRPr="00535333">
        <w:rPr>
          <w:rFonts w:eastAsia="Times New Roman" w:cs="Times New Roman"/>
          <w:b/>
          <w:bCs/>
          <w:szCs w:val="24"/>
        </w:rPr>
        <w:t>Kelle poole pöörduda Maanteeametis?</w:t>
      </w:r>
    </w:p>
    <w:p w14:paraId="5D4218E3" w14:textId="77777777" w:rsidR="0018311B" w:rsidRPr="00535333" w:rsidRDefault="00535333" w:rsidP="00535333">
      <w:pPr>
        <w:spacing w:after="160" w:line="276" w:lineRule="auto"/>
        <w:contextualSpacing/>
        <w:rPr>
          <w:rFonts w:eastAsia="Times New Roman" w:cs="Times New Roman"/>
          <w:bCs/>
          <w:color w:val="0563C1" w:themeColor="hyperlink"/>
          <w:szCs w:val="24"/>
          <w:u w:val="single"/>
        </w:rPr>
      </w:pPr>
      <w:r w:rsidRPr="00535333">
        <w:rPr>
          <w:rFonts w:eastAsia="Times New Roman" w:cs="Times New Roman"/>
          <w:bCs/>
          <w:szCs w:val="24"/>
        </w:rPr>
        <w:t xml:space="preserve">Jalgratturitega seonduvate teemadega tegeleb </w:t>
      </w:r>
      <w:hyperlink r:id="rId14" w:history="1">
        <w:r w:rsidRPr="00535333">
          <w:rPr>
            <w:rStyle w:val="Hperlink"/>
            <w:rFonts w:eastAsia="Times New Roman" w:cs="Times New Roman"/>
            <w:bCs/>
            <w:szCs w:val="24"/>
          </w:rPr>
          <w:t>Marika Luik</w:t>
        </w:r>
      </w:hyperlink>
      <w:r w:rsidRPr="00535333">
        <w:rPr>
          <w:rFonts w:eastAsia="Times New Roman" w:cs="Times New Roman"/>
          <w:bCs/>
          <w:szCs w:val="24"/>
        </w:rPr>
        <w:t xml:space="preserve">. Vene õppekeelega õpilased võivad pöörduda ka </w:t>
      </w:r>
      <w:hyperlink r:id="rId15" w:history="1">
        <w:r w:rsidRPr="00535333">
          <w:rPr>
            <w:rStyle w:val="Hperlink"/>
            <w:rFonts w:eastAsia="Times New Roman" w:cs="Times New Roman"/>
            <w:bCs/>
            <w:szCs w:val="24"/>
          </w:rPr>
          <w:t>Darja Lukašenko-Tšistotin</w:t>
        </w:r>
      </w:hyperlink>
      <w:bookmarkEnd w:id="0"/>
      <w:r w:rsidRPr="00535333">
        <w:rPr>
          <w:rStyle w:val="Hperlink"/>
          <w:rFonts w:eastAsia="Times New Roman" w:cs="Times New Roman"/>
          <w:bCs/>
          <w:szCs w:val="24"/>
        </w:rPr>
        <w:t>.</w:t>
      </w:r>
    </w:p>
    <w:p w14:paraId="4BC19255" w14:textId="77777777" w:rsidR="008922A8" w:rsidRPr="00535333" w:rsidRDefault="008922A8" w:rsidP="008922A8">
      <w:pPr>
        <w:spacing w:after="0" w:line="276" w:lineRule="auto"/>
        <w:rPr>
          <w:rFonts w:cs="Times New Roman"/>
          <w:sz w:val="23"/>
          <w:szCs w:val="23"/>
        </w:rPr>
      </w:pPr>
    </w:p>
    <w:p w14:paraId="5C17A6DC" w14:textId="77777777" w:rsidR="008922A8" w:rsidRPr="00535333" w:rsidRDefault="008922A8" w:rsidP="008922A8">
      <w:pPr>
        <w:spacing w:after="0" w:line="276" w:lineRule="auto"/>
        <w:rPr>
          <w:rFonts w:cs="Times New Roman"/>
          <w:szCs w:val="24"/>
        </w:rPr>
      </w:pPr>
    </w:p>
    <w:p w14:paraId="126939EA" w14:textId="77777777" w:rsidR="005D41B8" w:rsidRPr="00535333" w:rsidRDefault="005D41B8" w:rsidP="008922A8">
      <w:pPr>
        <w:spacing w:after="0" w:line="276" w:lineRule="auto"/>
        <w:rPr>
          <w:rFonts w:cs="Times New Roman"/>
          <w:szCs w:val="24"/>
        </w:rPr>
      </w:pPr>
    </w:p>
    <w:p w14:paraId="69DF8060" w14:textId="77777777" w:rsidR="005D41B8" w:rsidRPr="00535333" w:rsidRDefault="005D41B8" w:rsidP="008922A8">
      <w:pPr>
        <w:spacing w:after="0" w:line="276" w:lineRule="auto"/>
        <w:rPr>
          <w:rFonts w:cs="Times New Roman"/>
          <w:szCs w:val="24"/>
        </w:rPr>
      </w:pPr>
    </w:p>
    <w:p w14:paraId="3E4CCFD2" w14:textId="77777777" w:rsidR="005D41B8" w:rsidRPr="00535333" w:rsidRDefault="005D41B8" w:rsidP="008922A8">
      <w:pPr>
        <w:spacing w:after="0" w:line="276" w:lineRule="auto"/>
        <w:rPr>
          <w:rFonts w:cs="Times New Roman"/>
          <w:szCs w:val="24"/>
        </w:rPr>
      </w:pPr>
    </w:p>
    <w:p w14:paraId="23CD892D" w14:textId="77777777" w:rsidR="005D41B8" w:rsidRPr="00535333" w:rsidRDefault="005D41B8" w:rsidP="008922A8">
      <w:pPr>
        <w:spacing w:after="0" w:line="276" w:lineRule="auto"/>
        <w:rPr>
          <w:rFonts w:cs="Times New Roman"/>
          <w:szCs w:val="24"/>
        </w:rPr>
      </w:pPr>
    </w:p>
    <w:p w14:paraId="1F144DAE" w14:textId="77777777" w:rsidR="005D41B8" w:rsidRPr="00535333" w:rsidRDefault="005D41B8" w:rsidP="008922A8">
      <w:pPr>
        <w:spacing w:after="0" w:line="276" w:lineRule="auto"/>
        <w:rPr>
          <w:rFonts w:cs="Times New Roman"/>
          <w:szCs w:val="24"/>
        </w:rPr>
      </w:pPr>
    </w:p>
    <w:p w14:paraId="68F4C6E1" w14:textId="77777777" w:rsidR="005D41B8" w:rsidRPr="00535333" w:rsidRDefault="005D41B8" w:rsidP="008922A8">
      <w:pPr>
        <w:spacing w:after="0" w:line="276" w:lineRule="auto"/>
        <w:rPr>
          <w:rFonts w:cs="Times New Roman"/>
          <w:szCs w:val="24"/>
        </w:rPr>
      </w:pPr>
    </w:p>
    <w:p w14:paraId="117E8832" w14:textId="77777777" w:rsidR="005D41B8" w:rsidRPr="00535333" w:rsidRDefault="005D41B8" w:rsidP="008922A8">
      <w:pPr>
        <w:spacing w:after="0" w:line="276" w:lineRule="auto"/>
        <w:rPr>
          <w:rFonts w:cs="Times New Roman"/>
          <w:szCs w:val="24"/>
        </w:rPr>
      </w:pPr>
    </w:p>
    <w:p w14:paraId="3E3BB391" w14:textId="77777777" w:rsidR="005D41B8" w:rsidRPr="00535333" w:rsidRDefault="005D41B8" w:rsidP="008922A8">
      <w:pPr>
        <w:spacing w:after="0" w:line="276" w:lineRule="auto"/>
        <w:rPr>
          <w:rFonts w:cs="Times New Roman"/>
          <w:szCs w:val="24"/>
        </w:rPr>
      </w:pPr>
    </w:p>
    <w:p w14:paraId="13648D82" w14:textId="77777777" w:rsidR="005D41B8" w:rsidRPr="00535333" w:rsidRDefault="005D41B8" w:rsidP="008922A8">
      <w:pPr>
        <w:spacing w:after="0" w:line="276" w:lineRule="auto"/>
        <w:rPr>
          <w:rFonts w:cs="Times New Roman"/>
          <w:szCs w:val="24"/>
        </w:rPr>
      </w:pPr>
    </w:p>
    <w:p w14:paraId="139560D0" w14:textId="77777777" w:rsidR="005D41B8" w:rsidRPr="00535333" w:rsidRDefault="005D41B8" w:rsidP="008922A8">
      <w:pPr>
        <w:spacing w:after="0" w:line="276" w:lineRule="auto"/>
        <w:rPr>
          <w:rFonts w:cs="Times New Roman"/>
          <w:szCs w:val="24"/>
        </w:rPr>
      </w:pPr>
    </w:p>
    <w:p w14:paraId="64AFC1F5" w14:textId="77777777" w:rsidR="005D41B8" w:rsidRPr="00535333" w:rsidRDefault="005D41B8" w:rsidP="008922A8">
      <w:pPr>
        <w:spacing w:after="0" w:line="276" w:lineRule="auto"/>
        <w:rPr>
          <w:rFonts w:cs="Times New Roman"/>
          <w:szCs w:val="24"/>
        </w:rPr>
      </w:pPr>
    </w:p>
    <w:p w14:paraId="45B0CF43" w14:textId="77777777" w:rsidR="005D41B8" w:rsidRPr="00535333" w:rsidRDefault="005D41B8" w:rsidP="008922A8">
      <w:pPr>
        <w:spacing w:after="0" w:line="276" w:lineRule="auto"/>
        <w:rPr>
          <w:rFonts w:cs="Times New Roman"/>
          <w:szCs w:val="24"/>
        </w:rPr>
      </w:pPr>
    </w:p>
    <w:p w14:paraId="2B0C0F76" w14:textId="77777777" w:rsidR="005D41B8" w:rsidRPr="00535333" w:rsidRDefault="005D41B8" w:rsidP="008922A8">
      <w:pPr>
        <w:spacing w:after="0" w:line="276" w:lineRule="auto"/>
        <w:rPr>
          <w:rFonts w:cs="Times New Roman"/>
          <w:szCs w:val="24"/>
        </w:rPr>
      </w:pPr>
    </w:p>
    <w:p w14:paraId="08B9FEB5" w14:textId="77777777" w:rsidR="005D41B8" w:rsidRPr="00535333" w:rsidRDefault="005D41B8" w:rsidP="008922A8">
      <w:pPr>
        <w:spacing w:after="0" w:line="276" w:lineRule="auto"/>
        <w:rPr>
          <w:rFonts w:cs="Times New Roman"/>
          <w:szCs w:val="24"/>
        </w:rPr>
      </w:pPr>
    </w:p>
    <w:p w14:paraId="626D1B40" w14:textId="77777777" w:rsidR="005D41B8" w:rsidRPr="00535333" w:rsidRDefault="005D41B8" w:rsidP="008922A8">
      <w:pPr>
        <w:spacing w:after="0" w:line="276" w:lineRule="auto"/>
        <w:rPr>
          <w:rFonts w:cs="Times New Roman"/>
          <w:szCs w:val="24"/>
        </w:rPr>
      </w:pPr>
    </w:p>
    <w:p w14:paraId="0EBB5A9E" w14:textId="77777777" w:rsidR="005D41B8" w:rsidRPr="00535333" w:rsidRDefault="005D41B8" w:rsidP="008922A8">
      <w:pPr>
        <w:spacing w:after="0" w:line="276" w:lineRule="auto"/>
        <w:rPr>
          <w:rFonts w:cs="Times New Roman"/>
          <w:szCs w:val="24"/>
        </w:rPr>
      </w:pPr>
    </w:p>
    <w:p w14:paraId="4490163F" w14:textId="77777777" w:rsidR="005D41B8" w:rsidRPr="00535333" w:rsidRDefault="005D41B8" w:rsidP="008922A8">
      <w:pPr>
        <w:spacing w:after="0" w:line="276" w:lineRule="auto"/>
        <w:rPr>
          <w:rFonts w:cs="Times New Roman"/>
          <w:szCs w:val="24"/>
        </w:rPr>
      </w:pPr>
    </w:p>
    <w:p w14:paraId="66B2473A" w14:textId="77777777" w:rsidR="005D41B8" w:rsidRPr="00535333" w:rsidRDefault="005D41B8" w:rsidP="008922A8">
      <w:pPr>
        <w:spacing w:after="0" w:line="276" w:lineRule="auto"/>
        <w:rPr>
          <w:rFonts w:cs="Times New Roman"/>
          <w:szCs w:val="24"/>
        </w:rPr>
      </w:pPr>
    </w:p>
    <w:p w14:paraId="60635BD4" w14:textId="77777777" w:rsidR="005D41B8" w:rsidRPr="00535333" w:rsidRDefault="005D41B8" w:rsidP="008922A8">
      <w:pPr>
        <w:spacing w:after="0" w:line="276" w:lineRule="auto"/>
        <w:rPr>
          <w:rFonts w:cs="Times New Roman"/>
          <w:szCs w:val="24"/>
        </w:rPr>
      </w:pPr>
    </w:p>
    <w:p w14:paraId="5EC6B319" w14:textId="77777777" w:rsidR="005D41B8" w:rsidRPr="00535333" w:rsidRDefault="005D41B8" w:rsidP="008922A8">
      <w:pPr>
        <w:spacing w:after="0" w:line="276" w:lineRule="auto"/>
        <w:rPr>
          <w:rFonts w:cs="Times New Roman"/>
          <w:szCs w:val="24"/>
        </w:rPr>
      </w:pPr>
    </w:p>
    <w:p w14:paraId="07D1B32E" w14:textId="77777777" w:rsidR="005D41B8" w:rsidRPr="00535333" w:rsidRDefault="005D41B8" w:rsidP="008922A8">
      <w:pPr>
        <w:spacing w:after="0" w:line="276" w:lineRule="auto"/>
        <w:rPr>
          <w:rFonts w:cs="Times New Roman"/>
          <w:szCs w:val="24"/>
        </w:rPr>
      </w:pPr>
    </w:p>
    <w:p w14:paraId="12D3B12C" w14:textId="77777777" w:rsidR="005D41B8" w:rsidRPr="00535333" w:rsidRDefault="005D41B8" w:rsidP="008922A8">
      <w:pPr>
        <w:spacing w:after="0" w:line="276" w:lineRule="auto"/>
        <w:rPr>
          <w:rFonts w:cs="Times New Roman"/>
          <w:szCs w:val="24"/>
        </w:rPr>
      </w:pPr>
    </w:p>
    <w:p w14:paraId="5E40A712" w14:textId="77777777" w:rsidR="005D41B8" w:rsidRPr="00535333" w:rsidRDefault="005D41B8" w:rsidP="008922A8">
      <w:pPr>
        <w:spacing w:after="0" w:line="276" w:lineRule="auto"/>
        <w:rPr>
          <w:rFonts w:cs="Times New Roman"/>
          <w:szCs w:val="24"/>
        </w:rPr>
      </w:pPr>
    </w:p>
    <w:p w14:paraId="71563F51" w14:textId="77777777" w:rsidR="005D41B8" w:rsidRPr="00535333" w:rsidRDefault="005D41B8" w:rsidP="008922A8">
      <w:pPr>
        <w:spacing w:after="0" w:line="276" w:lineRule="auto"/>
        <w:rPr>
          <w:rFonts w:cs="Times New Roman"/>
          <w:szCs w:val="24"/>
        </w:rPr>
      </w:pPr>
    </w:p>
    <w:p w14:paraId="14C80834" w14:textId="77777777" w:rsidR="005D41B8" w:rsidRPr="00535333" w:rsidRDefault="005D41B8" w:rsidP="008922A8">
      <w:pPr>
        <w:spacing w:after="0" w:line="276" w:lineRule="auto"/>
        <w:rPr>
          <w:rFonts w:cs="Times New Roman"/>
          <w:szCs w:val="24"/>
        </w:rPr>
      </w:pPr>
    </w:p>
    <w:p w14:paraId="58EF7D71" w14:textId="77777777" w:rsidR="005D41B8" w:rsidRPr="00535333" w:rsidRDefault="005D41B8" w:rsidP="008922A8">
      <w:pPr>
        <w:spacing w:after="0" w:line="276" w:lineRule="auto"/>
        <w:rPr>
          <w:rFonts w:cs="Times New Roman"/>
          <w:szCs w:val="24"/>
        </w:rPr>
      </w:pPr>
    </w:p>
    <w:p w14:paraId="76AC4DFC" w14:textId="77777777" w:rsidR="005D41B8" w:rsidRPr="00535333" w:rsidRDefault="005D41B8" w:rsidP="008922A8">
      <w:pPr>
        <w:spacing w:after="0" w:line="276" w:lineRule="auto"/>
        <w:rPr>
          <w:rFonts w:cs="Times New Roman"/>
          <w:szCs w:val="24"/>
        </w:rPr>
      </w:pPr>
    </w:p>
    <w:p w14:paraId="4B38B901" w14:textId="77777777" w:rsidR="005D41B8" w:rsidRPr="00535333" w:rsidRDefault="005D41B8" w:rsidP="008922A8">
      <w:pPr>
        <w:spacing w:after="0" w:line="276" w:lineRule="auto"/>
        <w:rPr>
          <w:rFonts w:cs="Times New Roman"/>
          <w:szCs w:val="24"/>
        </w:rPr>
      </w:pPr>
    </w:p>
    <w:p w14:paraId="5A1E29F6" w14:textId="77777777" w:rsidR="005D41B8" w:rsidRPr="00535333" w:rsidRDefault="005D41B8" w:rsidP="008922A8">
      <w:pPr>
        <w:spacing w:after="0" w:line="276" w:lineRule="auto"/>
        <w:rPr>
          <w:rFonts w:cs="Times New Roman"/>
          <w:szCs w:val="24"/>
        </w:rPr>
      </w:pPr>
    </w:p>
    <w:p w14:paraId="523CB0F6" w14:textId="77777777" w:rsidR="005D41B8" w:rsidRPr="00535333" w:rsidRDefault="005D41B8" w:rsidP="008922A8">
      <w:pPr>
        <w:spacing w:after="0" w:line="276" w:lineRule="auto"/>
        <w:rPr>
          <w:rFonts w:cs="Times New Roman"/>
          <w:szCs w:val="24"/>
        </w:rPr>
      </w:pPr>
    </w:p>
    <w:p w14:paraId="7D5DAB19" w14:textId="77777777" w:rsidR="005D41B8" w:rsidRPr="00535333" w:rsidRDefault="005D41B8" w:rsidP="008922A8">
      <w:pPr>
        <w:spacing w:after="0" w:line="276" w:lineRule="auto"/>
        <w:rPr>
          <w:rFonts w:cs="Times New Roman"/>
          <w:szCs w:val="24"/>
        </w:rPr>
      </w:pPr>
    </w:p>
    <w:p w14:paraId="0D79E734" w14:textId="77777777" w:rsidR="005D41B8" w:rsidRPr="00535333" w:rsidRDefault="005D41B8" w:rsidP="008922A8">
      <w:pPr>
        <w:spacing w:after="0" w:line="276" w:lineRule="auto"/>
        <w:rPr>
          <w:rFonts w:cs="Times New Roman"/>
          <w:szCs w:val="24"/>
        </w:rPr>
      </w:pPr>
    </w:p>
    <w:p w14:paraId="18A778F4" w14:textId="77777777" w:rsidR="005D41B8" w:rsidRPr="00535333" w:rsidRDefault="005D41B8" w:rsidP="008922A8">
      <w:pPr>
        <w:spacing w:after="0" w:line="276" w:lineRule="auto"/>
        <w:rPr>
          <w:rFonts w:cs="Times New Roman"/>
          <w:szCs w:val="24"/>
        </w:rPr>
      </w:pPr>
    </w:p>
    <w:p w14:paraId="6BD7F1EB" w14:textId="77777777" w:rsidR="005D41B8" w:rsidRPr="00535333" w:rsidRDefault="005D41B8" w:rsidP="008922A8">
      <w:pPr>
        <w:spacing w:after="0" w:line="276" w:lineRule="auto"/>
        <w:rPr>
          <w:rFonts w:cs="Times New Roman"/>
          <w:szCs w:val="24"/>
        </w:rPr>
      </w:pPr>
    </w:p>
    <w:p w14:paraId="5668B6EF" w14:textId="77777777" w:rsidR="005D41B8" w:rsidRPr="00535333" w:rsidRDefault="005D41B8" w:rsidP="008922A8">
      <w:pPr>
        <w:spacing w:after="0" w:line="276" w:lineRule="auto"/>
        <w:rPr>
          <w:rFonts w:cs="Times New Roman"/>
          <w:szCs w:val="24"/>
        </w:rPr>
      </w:pPr>
    </w:p>
    <w:p w14:paraId="0A3EE4B1" w14:textId="77777777" w:rsidR="005D41B8" w:rsidRPr="00535333" w:rsidRDefault="005D41B8" w:rsidP="008922A8">
      <w:pPr>
        <w:spacing w:after="0" w:line="276" w:lineRule="auto"/>
        <w:rPr>
          <w:rFonts w:cs="Times New Roman"/>
          <w:szCs w:val="24"/>
        </w:rPr>
      </w:pPr>
    </w:p>
    <w:p w14:paraId="29D80310" w14:textId="77777777" w:rsidR="005D41B8" w:rsidRPr="00535333" w:rsidRDefault="005D41B8" w:rsidP="008922A8">
      <w:pPr>
        <w:spacing w:after="0" w:line="276" w:lineRule="auto"/>
        <w:rPr>
          <w:rFonts w:cs="Times New Roman"/>
          <w:szCs w:val="24"/>
        </w:rPr>
      </w:pPr>
    </w:p>
    <w:p w14:paraId="5EFA4F75" w14:textId="77777777" w:rsidR="005D41B8" w:rsidRPr="00535333" w:rsidRDefault="005D41B8" w:rsidP="008922A8">
      <w:pPr>
        <w:spacing w:after="0" w:line="276" w:lineRule="auto"/>
        <w:rPr>
          <w:rFonts w:cs="Times New Roman"/>
          <w:szCs w:val="24"/>
        </w:rPr>
      </w:pPr>
    </w:p>
    <w:sectPr w:rsidR="005D41B8" w:rsidRPr="00535333" w:rsidSect="0069177D">
      <w:footerReference w:type="default" r:id="rId16"/>
      <w:headerReference w:type="first" r:id="rId17"/>
      <w:pgSz w:w="11906" w:h="16838" w:code="9"/>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3B53" w14:textId="77777777" w:rsidR="0035115E" w:rsidRDefault="0035115E" w:rsidP="006E0708">
      <w:pPr>
        <w:spacing w:after="0" w:line="240" w:lineRule="auto"/>
      </w:pPr>
      <w:r>
        <w:separator/>
      </w:r>
    </w:p>
  </w:endnote>
  <w:endnote w:type="continuationSeparator" w:id="0">
    <w:p w14:paraId="4F8160CD" w14:textId="77777777" w:rsidR="0035115E" w:rsidRDefault="0035115E"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76428"/>
      <w:docPartObj>
        <w:docPartGallery w:val="Page Numbers (Bottom of Page)"/>
        <w:docPartUnique/>
      </w:docPartObj>
    </w:sdtPr>
    <w:sdtContent>
      <w:p w14:paraId="0038ADD2" w14:textId="77777777" w:rsidR="00535333" w:rsidRDefault="00535333">
        <w:pPr>
          <w:pStyle w:val="Jalus"/>
          <w:jc w:val="right"/>
        </w:pPr>
        <w:r>
          <w:fldChar w:fldCharType="begin"/>
        </w:r>
        <w:r>
          <w:instrText>PAGE   \* MERGEFORMAT</w:instrText>
        </w:r>
        <w:r>
          <w:fldChar w:fldCharType="separate"/>
        </w:r>
        <w:r>
          <w:t>2</w:t>
        </w:r>
        <w:r>
          <w:fldChar w:fldCharType="end"/>
        </w:r>
      </w:p>
    </w:sdtContent>
  </w:sdt>
  <w:p w14:paraId="1970F183" w14:textId="77777777" w:rsidR="00535333" w:rsidRDefault="0053533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C58E" w14:textId="77777777" w:rsidR="0035115E" w:rsidRDefault="0035115E" w:rsidP="006E0708">
      <w:pPr>
        <w:spacing w:after="0" w:line="240" w:lineRule="auto"/>
      </w:pPr>
      <w:r>
        <w:separator/>
      </w:r>
    </w:p>
  </w:footnote>
  <w:footnote w:type="continuationSeparator" w:id="0">
    <w:p w14:paraId="6DB3D576" w14:textId="77777777" w:rsidR="0035115E" w:rsidRDefault="0035115E"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BF3B" w14:textId="77777777" w:rsidR="00B333A4" w:rsidRDefault="008922A8">
    <w:pPr>
      <w:pStyle w:val="Pis"/>
    </w:pPr>
    <w:r>
      <w:rPr>
        <w:noProof/>
        <w:lang w:eastAsia="et-EE"/>
      </w:rPr>
      <w:drawing>
        <wp:anchor distT="0" distB="0" distL="114300" distR="114300" simplePos="0" relativeHeight="251659264" behindDoc="1" locked="0" layoutInCell="1" allowOverlap="1" wp14:anchorId="3106D0EF" wp14:editId="6D8A1C9D">
          <wp:simplePos x="0" y="0"/>
          <wp:positionH relativeFrom="page">
            <wp:align>left</wp:align>
          </wp:positionH>
          <wp:positionV relativeFrom="margin">
            <wp:align>center</wp:align>
          </wp:positionV>
          <wp:extent cx="7560000" cy="10689431"/>
          <wp:effectExtent l="0" t="0" r="3175"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AD"/>
    <w:multiLevelType w:val="hybridMultilevel"/>
    <w:tmpl w:val="4AA044A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 w15:restartNumberingAfterBreak="0">
    <w:nsid w:val="34990551"/>
    <w:multiLevelType w:val="hybridMultilevel"/>
    <w:tmpl w:val="574A4A4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42CA7FD4"/>
    <w:multiLevelType w:val="hybridMultilevel"/>
    <w:tmpl w:val="5C5A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20EE6"/>
    <w:multiLevelType w:val="hybridMultilevel"/>
    <w:tmpl w:val="891ED5C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0471C"/>
    <w:rsid w:val="00052706"/>
    <w:rsid w:val="0008395C"/>
    <w:rsid w:val="000F2D39"/>
    <w:rsid w:val="00105E60"/>
    <w:rsid w:val="0018311B"/>
    <w:rsid w:val="00192E4D"/>
    <w:rsid w:val="001E7680"/>
    <w:rsid w:val="0023500F"/>
    <w:rsid w:val="002A5299"/>
    <w:rsid w:val="0035115E"/>
    <w:rsid w:val="003E0AB8"/>
    <w:rsid w:val="004A2A37"/>
    <w:rsid w:val="004C0EE5"/>
    <w:rsid w:val="00533B9F"/>
    <w:rsid w:val="00535333"/>
    <w:rsid w:val="00542387"/>
    <w:rsid w:val="00555F1D"/>
    <w:rsid w:val="005C652E"/>
    <w:rsid w:val="005D41B8"/>
    <w:rsid w:val="005D6E11"/>
    <w:rsid w:val="0063557D"/>
    <w:rsid w:val="00643DD1"/>
    <w:rsid w:val="006522D6"/>
    <w:rsid w:val="0069177D"/>
    <w:rsid w:val="006E0708"/>
    <w:rsid w:val="006E28EE"/>
    <w:rsid w:val="007D0977"/>
    <w:rsid w:val="007E0975"/>
    <w:rsid w:val="00815C54"/>
    <w:rsid w:val="00834CAE"/>
    <w:rsid w:val="008922A8"/>
    <w:rsid w:val="008A09B1"/>
    <w:rsid w:val="0099586E"/>
    <w:rsid w:val="009E306B"/>
    <w:rsid w:val="00A27419"/>
    <w:rsid w:val="00B30BA6"/>
    <w:rsid w:val="00B333A4"/>
    <w:rsid w:val="00B65A9E"/>
    <w:rsid w:val="00B70D93"/>
    <w:rsid w:val="00B91A17"/>
    <w:rsid w:val="00BB5D36"/>
    <w:rsid w:val="00BE3DDA"/>
    <w:rsid w:val="00C01044"/>
    <w:rsid w:val="00CB2EF2"/>
    <w:rsid w:val="00DD1575"/>
    <w:rsid w:val="00E21A00"/>
    <w:rsid w:val="00E35065"/>
    <w:rsid w:val="00E61D2B"/>
    <w:rsid w:val="00EB1C34"/>
    <w:rsid w:val="00F60B38"/>
    <w:rsid w:val="00F7648F"/>
    <w:rsid w:val="00FD76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364045"/>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535333"/>
    <w:pPr>
      <w:keepNext/>
      <w:keepLines/>
      <w:pBdr>
        <w:top w:val="nil"/>
        <w:left w:val="nil"/>
        <w:bottom w:val="nil"/>
        <w:right w:val="nil"/>
        <w:between w:val="nil"/>
      </w:pBdr>
      <w:spacing w:after="120"/>
      <w:outlineLvl w:val="0"/>
    </w:pPr>
    <w:rPr>
      <w:rFonts w:eastAsia="Arial" w:cs="Times New Roman"/>
      <w:b/>
      <w:caps/>
      <w:color w:val="0070C0"/>
      <w:sz w:val="28"/>
      <w:szCs w:val="24"/>
      <w:lang w:val="et"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35333"/>
    <w:rPr>
      <w:rFonts w:ascii="Times New Roman" w:eastAsia="Arial" w:hAnsi="Times New Roman" w:cs="Times New Roman"/>
      <w:b/>
      <w:caps/>
      <w:color w:val="0070C0"/>
      <w:sz w:val="28"/>
      <w:szCs w:val="24"/>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 w:type="table" w:styleId="Kontuurtabel">
    <w:name w:val="Table Grid"/>
    <w:basedOn w:val="Normaaltabel"/>
    <w:uiPriority w:val="59"/>
    <w:rsid w:val="00A2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2741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27419"/>
    <w:rPr>
      <w:rFonts w:ascii="Segoe UI" w:hAnsi="Segoe UI" w:cs="Segoe UI"/>
      <w:sz w:val="18"/>
      <w:szCs w:val="18"/>
    </w:rPr>
  </w:style>
  <w:style w:type="paragraph" w:styleId="Loendilik">
    <w:name w:val="List Paragraph"/>
    <w:basedOn w:val="Normaallaad"/>
    <w:uiPriority w:val="34"/>
    <w:qFormat/>
    <w:rsid w:val="00535333"/>
    <w:pPr>
      <w:spacing w:after="0" w:line="240" w:lineRule="auto"/>
      <w:ind w:left="720"/>
      <w:contextualSpacing/>
      <w:jc w:val="left"/>
    </w:pPr>
    <w:rPr>
      <w:rFonts w:ascii="Calibri" w:hAnsi="Calibri" w:cs="Calibri"/>
      <w:sz w:val="22"/>
    </w:rPr>
  </w:style>
  <w:style w:type="character" w:styleId="Hperlink">
    <w:name w:val="Hyperlink"/>
    <w:basedOn w:val="Liguvaikefont"/>
    <w:uiPriority w:val="99"/>
    <w:unhideWhenUsed/>
    <w:rsid w:val="00535333"/>
    <w:rPr>
      <w:color w:val="0563C1" w:themeColor="hyperlink"/>
      <w:u w:val="single"/>
    </w:rPr>
  </w:style>
  <w:style w:type="character" w:styleId="Lahendamatamainimine">
    <w:name w:val="Unresolved Mention"/>
    <w:basedOn w:val="Liguvaikefont"/>
    <w:uiPriority w:val="99"/>
    <w:semiHidden/>
    <w:unhideWhenUsed/>
    <w:rsid w:val="005D6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3967">
      <w:bodyDiv w:val="1"/>
      <w:marLeft w:val="0"/>
      <w:marRight w:val="0"/>
      <w:marTop w:val="0"/>
      <w:marBottom w:val="0"/>
      <w:divBdr>
        <w:top w:val="none" w:sz="0" w:space="0" w:color="auto"/>
        <w:left w:val="none" w:sz="0" w:space="0" w:color="auto"/>
        <w:bottom w:val="none" w:sz="0" w:space="0" w:color="auto"/>
        <w:right w:val="none" w:sz="0" w:space="0" w:color="auto"/>
      </w:divBdr>
      <w:divsChild>
        <w:div w:id="1084565829">
          <w:marLeft w:val="0"/>
          <w:marRight w:val="0"/>
          <w:marTop w:val="0"/>
          <w:marBottom w:val="0"/>
          <w:divBdr>
            <w:top w:val="none" w:sz="0" w:space="0" w:color="auto"/>
            <w:left w:val="none" w:sz="0" w:space="0" w:color="auto"/>
            <w:bottom w:val="none" w:sz="0" w:space="0" w:color="auto"/>
            <w:right w:val="none" w:sz="0" w:space="0" w:color="auto"/>
          </w:divBdr>
        </w:div>
        <w:div w:id="1038120522">
          <w:marLeft w:val="0"/>
          <w:marRight w:val="0"/>
          <w:marTop w:val="0"/>
          <w:marBottom w:val="0"/>
          <w:divBdr>
            <w:top w:val="none" w:sz="0" w:space="0" w:color="auto"/>
            <w:left w:val="none" w:sz="0" w:space="0" w:color="auto"/>
            <w:bottom w:val="none" w:sz="0" w:space="0" w:color="auto"/>
            <w:right w:val="none" w:sz="0" w:space="0" w:color="auto"/>
          </w:divBdr>
        </w:div>
        <w:div w:id="840701188">
          <w:marLeft w:val="0"/>
          <w:marRight w:val="0"/>
          <w:marTop w:val="0"/>
          <w:marBottom w:val="0"/>
          <w:divBdr>
            <w:top w:val="none" w:sz="0" w:space="0" w:color="auto"/>
            <w:left w:val="none" w:sz="0" w:space="0" w:color="auto"/>
            <w:bottom w:val="none" w:sz="0" w:space="0" w:color="auto"/>
            <w:right w:val="none" w:sz="0" w:space="0" w:color="auto"/>
          </w:divBdr>
        </w:div>
        <w:div w:id="1218932999">
          <w:marLeft w:val="0"/>
          <w:marRight w:val="0"/>
          <w:marTop w:val="0"/>
          <w:marBottom w:val="0"/>
          <w:divBdr>
            <w:top w:val="none" w:sz="0" w:space="0" w:color="auto"/>
            <w:left w:val="none" w:sz="0" w:space="0" w:color="auto"/>
            <w:bottom w:val="none" w:sz="0" w:space="0" w:color="auto"/>
            <w:right w:val="none" w:sz="0" w:space="0" w:color="auto"/>
          </w:divBdr>
        </w:div>
        <w:div w:id="878469799">
          <w:marLeft w:val="0"/>
          <w:marRight w:val="0"/>
          <w:marTop w:val="0"/>
          <w:marBottom w:val="0"/>
          <w:divBdr>
            <w:top w:val="none" w:sz="0" w:space="0" w:color="auto"/>
            <w:left w:val="none" w:sz="0" w:space="0" w:color="auto"/>
            <w:bottom w:val="none" w:sz="0" w:space="0" w:color="auto"/>
            <w:right w:val="none" w:sz="0" w:space="0" w:color="auto"/>
          </w:divBdr>
        </w:div>
        <w:div w:id="1239824480">
          <w:marLeft w:val="0"/>
          <w:marRight w:val="0"/>
          <w:marTop w:val="0"/>
          <w:marBottom w:val="0"/>
          <w:divBdr>
            <w:top w:val="none" w:sz="0" w:space="0" w:color="auto"/>
            <w:left w:val="none" w:sz="0" w:space="0" w:color="auto"/>
            <w:bottom w:val="none" w:sz="0" w:space="0" w:color="auto"/>
            <w:right w:val="none" w:sz="0" w:space="0" w:color="auto"/>
          </w:divBdr>
        </w:div>
        <w:div w:id="1377579145">
          <w:marLeft w:val="0"/>
          <w:marRight w:val="0"/>
          <w:marTop w:val="0"/>
          <w:marBottom w:val="0"/>
          <w:divBdr>
            <w:top w:val="none" w:sz="0" w:space="0" w:color="auto"/>
            <w:left w:val="none" w:sz="0" w:space="0" w:color="auto"/>
            <w:bottom w:val="none" w:sz="0" w:space="0" w:color="auto"/>
            <w:right w:val="none" w:sz="0" w:space="0" w:color="auto"/>
          </w:divBdr>
        </w:div>
        <w:div w:id="88239537">
          <w:marLeft w:val="0"/>
          <w:marRight w:val="0"/>
          <w:marTop w:val="0"/>
          <w:marBottom w:val="0"/>
          <w:divBdr>
            <w:top w:val="none" w:sz="0" w:space="0" w:color="auto"/>
            <w:left w:val="none" w:sz="0" w:space="0" w:color="auto"/>
            <w:bottom w:val="none" w:sz="0" w:space="0" w:color="auto"/>
            <w:right w:val="none" w:sz="0" w:space="0" w:color="auto"/>
          </w:divBdr>
        </w:div>
        <w:div w:id="1338654996">
          <w:marLeft w:val="0"/>
          <w:marRight w:val="0"/>
          <w:marTop w:val="0"/>
          <w:marBottom w:val="0"/>
          <w:divBdr>
            <w:top w:val="none" w:sz="0" w:space="0" w:color="auto"/>
            <w:left w:val="none" w:sz="0" w:space="0" w:color="auto"/>
            <w:bottom w:val="none" w:sz="0" w:space="0" w:color="auto"/>
            <w:right w:val="none" w:sz="0" w:space="0" w:color="auto"/>
          </w:divBdr>
        </w:div>
        <w:div w:id="716970394">
          <w:marLeft w:val="0"/>
          <w:marRight w:val="0"/>
          <w:marTop w:val="0"/>
          <w:marBottom w:val="0"/>
          <w:divBdr>
            <w:top w:val="none" w:sz="0" w:space="0" w:color="auto"/>
            <w:left w:val="none" w:sz="0" w:space="0" w:color="auto"/>
            <w:bottom w:val="none" w:sz="0" w:space="0" w:color="auto"/>
            <w:right w:val="none" w:sz="0" w:space="0" w:color="auto"/>
          </w:divBdr>
        </w:div>
        <w:div w:id="778796805">
          <w:marLeft w:val="0"/>
          <w:marRight w:val="0"/>
          <w:marTop w:val="0"/>
          <w:marBottom w:val="0"/>
          <w:divBdr>
            <w:top w:val="none" w:sz="0" w:space="0" w:color="auto"/>
            <w:left w:val="none" w:sz="0" w:space="0" w:color="auto"/>
            <w:bottom w:val="none" w:sz="0" w:space="0" w:color="auto"/>
            <w:right w:val="none" w:sz="0" w:space="0" w:color="auto"/>
          </w:divBdr>
        </w:div>
        <w:div w:id="103812140">
          <w:marLeft w:val="0"/>
          <w:marRight w:val="0"/>
          <w:marTop w:val="0"/>
          <w:marBottom w:val="0"/>
          <w:divBdr>
            <w:top w:val="none" w:sz="0" w:space="0" w:color="auto"/>
            <w:left w:val="none" w:sz="0" w:space="0" w:color="auto"/>
            <w:bottom w:val="none" w:sz="0" w:space="0" w:color="auto"/>
            <w:right w:val="none" w:sz="0" w:space="0" w:color="auto"/>
          </w:divBdr>
        </w:div>
        <w:div w:id="299113640">
          <w:marLeft w:val="0"/>
          <w:marRight w:val="0"/>
          <w:marTop w:val="0"/>
          <w:marBottom w:val="0"/>
          <w:divBdr>
            <w:top w:val="none" w:sz="0" w:space="0" w:color="auto"/>
            <w:left w:val="none" w:sz="0" w:space="0" w:color="auto"/>
            <w:bottom w:val="none" w:sz="0" w:space="0" w:color="auto"/>
            <w:right w:val="none" w:sz="0" w:space="0" w:color="auto"/>
          </w:divBdr>
        </w:div>
        <w:div w:id="1915164377">
          <w:marLeft w:val="0"/>
          <w:marRight w:val="0"/>
          <w:marTop w:val="0"/>
          <w:marBottom w:val="0"/>
          <w:divBdr>
            <w:top w:val="none" w:sz="0" w:space="0" w:color="auto"/>
            <w:left w:val="none" w:sz="0" w:space="0" w:color="auto"/>
            <w:bottom w:val="none" w:sz="0" w:space="0" w:color="auto"/>
            <w:right w:val="none" w:sz="0" w:space="0" w:color="auto"/>
          </w:divBdr>
        </w:div>
        <w:div w:id="203255402">
          <w:marLeft w:val="0"/>
          <w:marRight w:val="0"/>
          <w:marTop w:val="0"/>
          <w:marBottom w:val="0"/>
          <w:divBdr>
            <w:top w:val="none" w:sz="0" w:space="0" w:color="auto"/>
            <w:left w:val="none" w:sz="0" w:space="0" w:color="auto"/>
            <w:bottom w:val="none" w:sz="0" w:space="0" w:color="auto"/>
            <w:right w:val="none" w:sz="0" w:space="0" w:color="auto"/>
          </w:divBdr>
        </w:div>
        <w:div w:id="2117944962">
          <w:marLeft w:val="0"/>
          <w:marRight w:val="0"/>
          <w:marTop w:val="0"/>
          <w:marBottom w:val="0"/>
          <w:divBdr>
            <w:top w:val="none" w:sz="0" w:space="0" w:color="auto"/>
            <w:left w:val="none" w:sz="0" w:space="0" w:color="auto"/>
            <w:bottom w:val="none" w:sz="0" w:space="0" w:color="auto"/>
            <w:right w:val="none" w:sz="0" w:space="0" w:color="auto"/>
          </w:divBdr>
        </w:div>
        <w:div w:id="10662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olikott.ee/kogumik/9443-Labiva-teema-Tervis-ja-ohutus-ohutuse-alateema-opetajaraamat" TargetMode="External"/><Relationship Id="rId13" Type="http://schemas.openxmlformats.org/officeDocument/2006/relationships/hyperlink" Target="https://koolitee.mnt.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nt.ee/sites/default/files/survey/jalgrattaga_liiklemine_09-2019_aruanne.pdf" TargetMode="External"/><Relationship Id="rId12" Type="http://schemas.openxmlformats.org/officeDocument/2006/relationships/hyperlink" Target="https://www.mnt.ee/sites/default/files/survey/laste_liiklusohutus_10-2019_aruann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ikluskasvatus.ee/opetajale/ohutusteemalised-opetajaraamatud/iii-kooliaste/liiklusulesanded/" TargetMode="External"/><Relationship Id="rId5" Type="http://schemas.openxmlformats.org/officeDocument/2006/relationships/footnotes" Target="footnotes.xml"/><Relationship Id="rId15" Type="http://schemas.openxmlformats.org/officeDocument/2006/relationships/hyperlink" Target="mailto:Darja.Luka&#353;enko-T&#353;istotin@mnt.ee" TargetMode="External"/><Relationship Id="rId10" Type="http://schemas.openxmlformats.org/officeDocument/2006/relationships/hyperlink" Target="http://www.liikluskasvatus.ee/opetajale/ohutusteemalised-opetajaraamatud/ii-kooliaste/liiklusulesand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ikluskasvatus.ee/opetajale/ohutusteemalised-opetajaraamatud/iii-kooliaste/ohutuse-teemaulesed-ulesanded/" TargetMode="External"/><Relationship Id="rId14" Type="http://schemas.openxmlformats.org/officeDocument/2006/relationships/hyperlink" Target="mailto:marika.luik@mn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900</Words>
  <Characters>5136</Characters>
  <Application>Microsoft Office Word</Application>
  <DocSecurity>0</DocSecurity>
  <Lines>42</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Kerli Tallo</cp:lastModifiedBy>
  <cp:revision>4</cp:revision>
  <cp:lastPrinted>2020-10-05T11:33:00Z</cp:lastPrinted>
  <dcterms:created xsi:type="dcterms:W3CDTF">2020-10-05T11:26:00Z</dcterms:created>
  <dcterms:modified xsi:type="dcterms:W3CDTF">2020-10-05T11:34:00Z</dcterms:modified>
</cp:coreProperties>
</file>