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EEB3F" w14:textId="77777777" w:rsidR="00084605" w:rsidRDefault="00084605" w:rsidP="00084605">
      <w:pPr>
        <w:spacing w:after="0" w:line="276" w:lineRule="auto"/>
        <w:rPr>
          <w:rFonts w:cstheme="minorHAnsi"/>
          <w:b/>
          <w:color w:val="2E74B5"/>
          <w:sz w:val="24"/>
          <w:szCs w:val="24"/>
        </w:rPr>
      </w:pPr>
      <w:r>
        <w:rPr>
          <w:rStyle w:val="Pealkiri3Mrk"/>
          <w:b/>
        </w:rPr>
        <w:t>Pidutsemine, uimastid ja autosõit</w:t>
      </w:r>
    </w:p>
    <w:p w14:paraId="5123B4BD" w14:textId="77777777" w:rsidR="00084605" w:rsidRDefault="00084605" w:rsidP="00084605">
      <w:pPr>
        <w:spacing w:after="0" w:line="276" w:lineRule="auto"/>
        <w:rPr>
          <w:rFonts w:eastAsia="Times New Roman" w:cstheme="minorHAnsi"/>
          <w:b/>
          <w:color w:val="000000"/>
          <w:lang w:eastAsia="et-EE"/>
        </w:rPr>
      </w:pPr>
      <w:r>
        <w:rPr>
          <w:rFonts w:eastAsia="Times New Roman" w:cstheme="minorHAnsi"/>
          <w:b/>
          <w:color w:val="000000"/>
          <w:lang w:eastAsia="et-EE"/>
        </w:rPr>
        <w:t>(Ülle Närska ja Ulve Pedastik)</w:t>
      </w:r>
    </w:p>
    <w:p w14:paraId="61D9A33B" w14:textId="77777777" w:rsidR="00084605" w:rsidRDefault="00084605" w:rsidP="00084605">
      <w:pPr>
        <w:spacing w:after="0" w:line="276" w:lineRule="auto"/>
        <w:rPr>
          <w:rFonts w:eastAsia="Times New Roman" w:cstheme="minorHAnsi"/>
          <w:b/>
          <w:color w:val="000000"/>
          <w:lang w:eastAsia="et-EE"/>
        </w:rPr>
      </w:pPr>
    </w:p>
    <w:p w14:paraId="7557EFD6" w14:textId="77777777" w:rsidR="00084605" w:rsidRDefault="00084605" w:rsidP="00084605">
      <w:pPr>
        <w:spacing w:after="0" w:line="276" w:lineRule="auto"/>
        <w:rPr>
          <w:rFonts w:eastAsia="Times New Roman" w:cstheme="minorHAnsi"/>
          <w:b/>
          <w:color w:val="000000"/>
          <w:lang w:eastAsia="et-EE"/>
        </w:rPr>
      </w:pPr>
      <w:r>
        <w:rPr>
          <w:rFonts w:eastAsia="Times New Roman" w:cstheme="minorHAnsi"/>
          <w:b/>
          <w:color w:val="000000"/>
          <w:lang w:eastAsia="et-EE"/>
        </w:rPr>
        <w:t>Taustainfo</w:t>
      </w:r>
    </w:p>
    <w:p w14:paraId="4998EA0A" w14:textId="77777777" w:rsidR="00084605" w:rsidRDefault="00084605" w:rsidP="00084605">
      <w:pPr>
        <w:spacing w:after="0" w:line="276" w:lineRule="auto"/>
        <w:rPr>
          <w:rFonts w:eastAsia="Times New Roman" w:cstheme="minorHAnsi"/>
          <w:b/>
          <w:color w:val="000000"/>
          <w:lang w:eastAsia="et-EE"/>
        </w:rPr>
      </w:pPr>
    </w:p>
    <w:p w14:paraId="0A5760DF" w14:textId="77777777" w:rsidR="00084605" w:rsidRDefault="00084605" w:rsidP="00084605">
      <w:pPr>
        <w:spacing w:after="0" w:line="276" w:lineRule="auto"/>
        <w:jc w:val="both"/>
        <w:rPr>
          <w:rFonts w:eastAsia="Times New Roman" w:cstheme="minorHAnsi"/>
          <w:lang w:eastAsia="et-EE"/>
        </w:rPr>
      </w:pPr>
      <w:r>
        <w:rPr>
          <w:rFonts w:eastAsia="Times New Roman" w:cstheme="minorHAnsi"/>
          <w:lang w:eastAsia="et-EE"/>
        </w:rPr>
        <w:t xml:space="preserve">Sõiduautot juhtides on jätkuvalt suurim tõenäosus </w:t>
      </w:r>
      <w:proofErr w:type="spellStart"/>
      <w:r>
        <w:rPr>
          <w:rFonts w:eastAsia="Times New Roman" w:cstheme="minorHAnsi"/>
          <w:lang w:eastAsia="et-EE"/>
        </w:rPr>
        <w:t>inimkannatanuga</w:t>
      </w:r>
      <w:proofErr w:type="spellEnd"/>
      <w:r>
        <w:rPr>
          <w:rFonts w:eastAsia="Times New Roman" w:cstheme="minorHAnsi"/>
          <w:lang w:eastAsia="et-EE"/>
        </w:rPr>
        <w:t xml:space="preserve"> õnnetusse sattuda 18.-25. aastastel noortel. Kui 18.-25-aastased moodustasid 2016. aasta alguses kogu riigi rahvastikust alla 9%, siis selles vanuses sõiduautojuhtidega õnnetuste osatähtsus kõigist sõiduautojuhtidega õnnetustest oli 16% ja neis õnnetustes hukkunud moodustasid juba 21% kõigist liikluses hukkunutest. Kui üldiselt on </w:t>
      </w:r>
      <w:proofErr w:type="spellStart"/>
      <w:r>
        <w:rPr>
          <w:rFonts w:eastAsia="Times New Roman" w:cstheme="minorHAnsi"/>
          <w:lang w:eastAsia="et-EE"/>
        </w:rPr>
        <w:t>inimkannatanutega</w:t>
      </w:r>
      <w:proofErr w:type="spellEnd"/>
      <w:r>
        <w:rPr>
          <w:rFonts w:eastAsia="Times New Roman" w:cstheme="minorHAnsi"/>
          <w:lang w:eastAsia="et-EE"/>
        </w:rPr>
        <w:t xml:space="preserve"> liiklusõnnetused koondunud suurtesse linnadesse, siis noored sõiduautojuhid satuvad õnnetusse pigem maapiirkondades ja väiksematel kohalikel või kõrvalteedel. 2016. aastal kõrvalmaanteedel toimunud </w:t>
      </w:r>
      <w:proofErr w:type="spellStart"/>
      <w:r>
        <w:rPr>
          <w:rFonts w:eastAsia="Times New Roman" w:cstheme="minorHAnsi"/>
          <w:lang w:eastAsia="et-EE"/>
        </w:rPr>
        <w:t>inimkannatanuga</w:t>
      </w:r>
      <w:proofErr w:type="spellEnd"/>
      <w:r>
        <w:rPr>
          <w:rFonts w:eastAsia="Times New Roman" w:cstheme="minorHAnsi"/>
          <w:lang w:eastAsia="et-EE"/>
        </w:rPr>
        <w:t xml:space="preserve"> õnnetustest koguni iga neljas toimus noore juhi osalusel. Kõige tüüpilisem noore sõidukijuhiga liiklusõnnetus on kokkupõrge teise sõidukiga. Sellised õnnetused moodustavad enam kui poole kõigist noorte sõiduautojuhtide osalusel õnnetustest. Üks sõiduautojuhtidega seotud suuremaid probleeme on alkoholijoobes autojuhtimine. Kui kannatada saanud sõiduautojuhtidest on turvavöö kinnitanuid enam kui 90% , siis sõiduautos kannatada saanud sõitjad kasutavad turvavööd harvemini.</w:t>
      </w:r>
      <w:r>
        <w:t xml:space="preserve"> </w:t>
      </w:r>
      <w:r>
        <w:rPr>
          <w:rFonts w:eastAsia="Times New Roman" w:cstheme="minorHAnsi"/>
          <w:lang w:eastAsia="et-EE"/>
        </w:rPr>
        <w:t xml:space="preserve">16..25-aastastest sõiduautos kannatada saanud sõitjatest olid turvavööga kinnitatud umbes 3/4. Viimased viibisid enamasti eakaaslase juhitud autos. Viimastel aastate küsitlusuuringute kohaselt on aasta jooksul mootorsõidukit alkoholi tarvitanult juhtinud ligikaudu 7% sõidukijuhtidest. Narkojoobes on juhtinud sõidukit viimase 12 kuu jooksul 1% sõidukijuhtidest. Pooled neist on juhtinud sõidukit narkojoobes enam kui ühel korral Sõidukis, mille juht on olnud </w:t>
      </w:r>
      <w:proofErr w:type="spellStart"/>
      <w:r>
        <w:rPr>
          <w:rFonts w:eastAsia="Times New Roman" w:cstheme="minorHAnsi"/>
          <w:lang w:eastAsia="et-EE"/>
        </w:rPr>
        <w:t>alko</w:t>
      </w:r>
      <w:proofErr w:type="spellEnd"/>
      <w:r>
        <w:rPr>
          <w:rFonts w:eastAsia="Times New Roman" w:cstheme="minorHAnsi"/>
          <w:lang w:eastAsia="et-EE"/>
        </w:rPr>
        <w:t>- või narkojoobes, on viibinud samuti umbes 7% .Eesti vähemalt 15-aastasest elanikkonnast, sealhulgas 3% on viibinud joobes juhiga sõidukis korduvalt. Alkoholi tarvitanult on sõidukit sagedamini juhtinud mehed ja maapiirkondade elanikud.</w:t>
      </w:r>
    </w:p>
    <w:p w14:paraId="552BF951" w14:textId="77777777" w:rsidR="00084605" w:rsidRDefault="00084605" w:rsidP="00084605">
      <w:pPr>
        <w:spacing w:after="0" w:line="276" w:lineRule="auto"/>
        <w:jc w:val="both"/>
        <w:rPr>
          <w:rFonts w:eastAsia="Times New Roman" w:cstheme="minorHAnsi"/>
          <w:lang w:eastAsia="et-EE"/>
        </w:rPr>
      </w:pPr>
    </w:p>
    <w:p w14:paraId="13087C02" w14:textId="77777777" w:rsidR="00084605" w:rsidRDefault="00084605" w:rsidP="00084605">
      <w:pPr>
        <w:spacing w:after="0" w:line="276" w:lineRule="auto"/>
        <w:jc w:val="both"/>
        <w:rPr>
          <w:rFonts w:eastAsia="Times New Roman" w:cstheme="minorHAnsi"/>
          <w:lang w:eastAsia="et-EE"/>
        </w:rPr>
      </w:pPr>
      <w:r>
        <w:rPr>
          <w:rFonts w:eastAsia="Times New Roman" w:cstheme="minorHAnsi"/>
          <w:lang w:eastAsia="et-EE"/>
        </w:rPr>
        <w:t>Auto esiistmel liiklejate ja laste sõidutamise puhul on turvavöö mitte-kinnitamise põhjuseks kõige sagedamini asjaolu, et sõidetav vahemaa on lühike, auto tagaistmel on turvavöö mitte-kinnitamine aga kõige sagedamini tingitud unustamisest ning harjumuse puudumisest. Mootorsõiduki juhtimine alkoholi joobes ja turvavarustuse mittekasutamine moodustasid 7% kõigist liiklusseaduse rikkumistest.</w:t>
      </w:r>
    </w:p>
    <w:p w14:paraId="478A1B90" w14:textId="77777777" w:rsidR="00084605" w:rsidRDefault="00084605" w:rsidP="00084605">
      <w:pPr>
        <w:spacing w:after="0" w:line="276" w:lineRule="auto"/>
        <w:jc w:val="both"/>
        <w:rPr>
          <w:rFonts w:eastAsia="Times New Roman" w:cstheme="minorHAnsi"/>
          <w:lang w:eastAsia="et-EE"/>
        </w:rPr>
      </w:pPr>
    </w:p>
    <w:p w14:paraId="18503E0E" w14:textId="77777777" w:rsidR="00084605" w:rsidRDefault="00084605" w:rsidP="00084605">
      <w:pPr>
        <w:spacing w:after="0" w:line="276" w:lineRule="auto"/>
        <w:jc w:val="both"/>
        <w:rPr>
          <w:rFonts w:eastAsia="Times New Roman" w:cstheme="minorHAnsi"/>
          <w:lang w:eastAsia="et-EE"/>
        </w:rPr>
      </w:pPr>
      <w:r>
        <w:rPr>
          <w:rFonts w:eastAsia="Times New Roman" w:cstheme="minorHAnsi"/>
          <w:lang w:eastAsia="et-EE"/>
        </w:rPr>
        <w:t xml:space="preserve">Alkohol vähendab juhtimisvõimekust kõikidel tasanditel. Ka  väike kogus </w:t>
      </w:r>
      <w:proofErr w:type="spellStart"/>
      <w:r>
        <w:rPr>
          <w:rFonts w:eastAsia="Times New Roman" w:cstheme="minorHAnsi"/>
          <w:lang w:eastAsia="et-EE"/>
        </w:rPr>
        <w:t>alokoholi</w:t>
      </w:r>
      <w:proofErr w:type="spellEnd"/>
      <w:r>
        <w:rPr>
          <w:rFonts w:eastAsia="Times New Roman" w:cstheme="minorHAnsi"/>
          <w:lang w:eastAsia="et-EE"/>
        </w:rPr>
        <w:t xml:space="preserve"> juhi veres pärsib tema otsustuvõimet, tähelepanu ja reaktsioonikiirust,  tekivad probleemid kiiruste ja vahemaa hindamisel, kursi hoidmisel  ning vaateväli  aheneb kitsamaks, mis tähendab, et külgedel toimuvat ei tajuta. Juba 0,2 mg/g (promilli) alkoholi veres mõjutab autojuhi sõiduvõtteid, kuigi inimene ise ei pruugi seda tajuda, sest tekib petlik tunne, nagu oleks meeled teravnenud, tuju läheb heaks ning tekib liigne enesekindlus.  Alkoholi koguse puhul veres 0,5 mg/g on liiklusõnnetusse sattumise risk võrreldav kaine autojuhi sõitmisega 50% kiiremini ehk 50 km/h alas kiirusel 75 km/h või 90 km/h alas kiirusel 135 km/h. Alkoholi koguse puhul 0,8 mg/g veres suureneb juhi  liiklusõnnetusse sattumise riskimäär 2,7 korda võrreldes kaine juhiga. Kui alkoholi kogus veres on 1,5 mg/g, siis liiklusõnnetuste risk tõuseb juba 22 korda kaine juhiga võrreldes. Lisaks liiklusõnnetuse arvu suurenemisele suureneb ka õnnetuste raskusaste. 0,5-promillise joobega rooli minnes kasvab  fataalsesse liiklusõnnetusse sattumise tõenäosus autojuhil võrreldes kaine juhiga juba 5 korda . Alkoholi koguse 1,5 mg/g veres puhul on surmajuhtumiga lõppevate õnnetuste määr umbes 200 kordne võrreldes kainete juhtidega. alla 24 aastastel on juba väikesel alkoholi kogusel laastavam mõju kui vanemaealistel. Peamiseks </w:t>
      </w:r>
      <w:r>
        <w:rPr>
          <w:rFonts w:eastAsia="Times New Roman" w:cstheme="minorHAnsi"/>
          <w:lang w:eastAsia="et-EE"/>
        </w:rPr>
        <w:lastRenderedPageBreak/>
        <w:t xml:space="preserve">põhjuseks, miks juhitakse sõidukit alkoholi või narkojoobes, peab enam kui kolmandik elanikkonnast hoolimatust, vastutustundetust, tagajärgedele mitte mõtlemist ja ohu mitte tajumist. </w:t>
      </w:r>
    </w:p>
    <w:p w14:paraId="59695149" w14:textId="77777777" w:rsidR="00084605" w:rsidRDefault="00084605" w:rsidP="00084605">
      <w:pPr>
        <w:spacing w:after="0" w:line="276" w:lineRule="auto"/>
        <w:jc w:val="both"/>
        <w:rPr>
          <w:rFonts w:eastAsia="Times New Roman" w:cstheme="minorHAnsi"/>
          <w:lang w:eastAsia="et-EE"/>
        </w:rPr>
      </w:pPr>
      <w:r>
        <w:rPr>
          <w:rFonts w:eastAsia="Times New Roman" w:cstheme="minorHAnsi"/>
          <w:lang w:eastAsia="et-EE"/>
        </w:rPr>
        <w:t>Turvavööga kinnitamata inimese keha liigub avarii puhul endise sõidukiirusega edasi, kuni miski peatab keha liikumise. Näiteks põrkab inimene vastu auto salongisisustust, rooli, esiistet, teisi sõitjaid või lendab hoopis läbi klaasi sõidukist välja. Juba linnakiirusega toimunud avarii puhul on jõud, millega sõitja vastu seljatuge või esiklaasi lendab, samasugune nagu ta kukuks viiendalt korruselt asfaldile.</w:t>
      </w:r>
    </w:p>
    <w:p w14:paraId="3860522F" w14:textId="77777777" w:rsidR="00084605" w:rsidRDefault="00084605" w:rsidP="00084605">
      <w:pPr>
        <w:spacing w:after="0" w:line="276" w:lineRule="auto"/>
        <w:rPr>
          <w:rFonts w:eastAsia="Times New Roman" w:cstheme="minorHAnsi"/>
          <w:b/>
          <w:u w:val="single"/>
          <w:lang w:eastAsia="et-EE"/>
        </w:rPr>
      </w:pPr>
    </w:p>
    <w:p w14:paraId="623DA7CB" w14:textId="77777777" w:rsidR="00084605" w:rsidRDefault="00084605" w:rsidP="00084605">
      <w:pPr>
        <w:spacing w:after="0" w:line="276" w:lineRule="auto"/>
        <w:rPr>
          <w:rFonts w:eastAsia="Times New Roman" w:cstheme="minorHAnsi"/>
          <w:bCs/>
          <w:lang w:eastAsia="et-EE"/>
        </w:rPr>
      </w:pPr>
      <w:r>
        <w:rPr>
          <w:rFonts w:eastAsia="Times New Roman" w:cstheme="minorHAnsi"/>
          <w:bCs/>
          <w:lang w:eastAsia="et-EE"/>
        </w:rPr>
        <w:t xml:space="preserve">Erinevate autosõiduga seonduvate teemade kohta võid lisa lugeda siit:  </w:t>
      </w:r>
    </w:p>
    <w:p w14:paraId="725B04F6" w14:textId="77777777" w:rsidR="00A255BB" w:rsidRDefault="007D24BF" w:rsidP="00084605">
      <w:pPr>
        <w:spacing w:after="0" w:line="276" w:lineRule="auto"/>
      </w:pPr>
      <w:hyperlink r:id="rId5" w:history="1">
        <w:r w:rsidR="00A255BB">
          <w:rPr>
            <w:rStyle w:val="Hperlink"/>
          </w:rPr>
          <w:t>Sõidukijuht ja sõitja | Liikluskasvatus</w:t>
        </w:r>
      </w:hyperlink>
      <w:r w:rsidR="00A255BB">
        <w:t xml:space="preserve"> </w:t>
      </w:r>
    </w:p>
    <w:p w14:paraId="28DA58FD" w14:textId="77777777" w:rsidR="00084605" w:rsidRDefault="00A255BB" w:rsidP="00084605">
      <w:pPr>
        <w:spacing w:after="0" w:line="276" w:lineRule="auto"/>
        <w:rPr>
          <w:rFonts w:eastAsia="Times New Roman" w:cstheme="minorHAnsi"/>
          <w:b/>
          <w:bCs/>
          <w:u w:val="single"/>
          <w:lang w:eastAsia="et-EE"/>
        </w:rPr>
      </w:pPr>
      <w:r>
        <w:rPr>
          <w:rFonts w:eastAsia="Times New Roman" w:cstheme="minorHAnsi"/>
          <w:bCs/>
          <w:lang w:eastAsia="et-EE"/>
        </w:rPr>
        <w:t>Joobes juhtimise kohta loe</w:t>
      </w:r>
      <w:r w:rsidR="00084605">
        <w:rPr>
          <w:rFonts w:eastAsia="Times New Roman" w:cstheme="minorHAnsi"/>
          <w:bCs/>
          <w:lang w:eastAsia="et-EE"/>
        </w:rPr>
        <w:t>:</w:t>
      </w:r>
      <w:r w:rsidR="00084605">
        <w:rPr>
          <w:rFonts w:eastAsia="Times New Roman" w:cstheme="minorHAnsi"/>
          <w:b/>
          <w:bCs/>
          <w:u w:val="single"/>
          <w:lang w:eastAsia="et-EE"/>
        </w:rPr>
        <w:t xml:space="preserve"> </w:t>
      </w:r>
      <w:hyperlink r:id="rId6" w:history="1">
        <w:r>
          <w:rPr>
            <w:rStyle w:val="Hperlink"/>
          </w:rPr>
          <w:t>Joobes juhtimine | Liikluskasvatus</w:t>
        </w:r>
      </w:hyperlink>
    </w:p>
    <w:p w14:paraId="5B94B30E" w14:textId="77777777" w:rsidR="00084605" w:rsidRDefault="00084605" w:rsidP="00084605">
      <w:pPr>
        <w:spacing w:after="0" w:line="276" w:lineRule="auto"/>
        <w:rPr>
          <w:rFonts w:eastAsia="Times New Roman" w:cstheme="minorHAnsi"/>
          <w:b/>
          <w:u w:val="single"/>
          <w:lang w:eastAsia="et-EE"/>
        </w:rPr>
      </w:pPr>
    </w:p>
    <w:p w14:paraId="72A6156C" w14:textId="77777777" w:rsidR="00084605" w:rsidRDefault="00084605" w:rsidP="00084605">
      <w:pPr>
        <w:spacing w:after="0" w:line="276" w:lineRule="auto"/>
        <w:jc w:val="both"/>
        <w:rPr>
          <w:rFonts w:eastAsia="Times New Roman" w:cstheme="minorHAnsi"/>
          <w:b/>
          <w:lang w:eastAsia="et-EE"/>
        </w:rPr>
      </w:pPr>
      <w:r>
        <w:rPr>
          <w:rFonts w:eastAsia="Times New Roman" w:cstheme="minorHAnsi"/>
          <w:b/>
          <w:lang w:eastAsia="et-EE"/>
        </w:rPr>
        <w:t>Õppetegevuste eesmärk</w:t>
      </w:r>
    </w:p>
    <w:p w14:paraId="6890BB4E" w14:textId="77777777" w:rsidR="00084605" w:rsidRDefault="00084605" w:rsidP="00084605">
      <w:pPr>
        <w:numPr>
          <w:ilvl w:val="0"/>
          <w:numId w:val="1"/>
        </w:numPr>
        <w:spacing w:after="0" w:line="276" w:lineRule="auto"/>
        <w:jc w:val="both"/>
        <w:textAlignment w:val="baseline"/>
        <w:rPr>
          <w:rFonts w:eastAsia="Times New Roman" w:cstheme="minorHAnsi"/>
          <w:lang w:eastAsia="et-EE"/>
        </w:rPr>
      </w:pPr>
      <w:r>
        <w:rPr>
          <w:rFonts w:eastAsia="Times New Roman" w:cstheme="minorHAnsi"/>
          <w:lang w:eastAsia="et-EE"/>
        </w:rPr>
        <w:t xml:space="preserve">Situatsiooni kirjelduse ja grupiarutelu abil suunatakse õpilasi ennast, oma tegevust ja oma hoiakuid analüüsima ning tajuma uimastite tarvitamisega kaasnevaid tagajärgi. </w:t>
      </w:r>
    </w:p>
    <w:p w14:paraId="136E8EE8" w14:textId="77777777" w:rsidR="00084605" w:rsidRDefault="00084605" w:rsidP="00084605">
      <w:pPr>
        <w:numPr>
          <w:ilvl w:val="0"/>
          <w:numId w:val="1"/>
        </w:numPr>
        <w:spacing w:after="0" w:line="276" w:lineRule="auto"/>
        <w:jc w:val="both"/>
        <w:textAlignment w:val="baseline"/>
        <w:rPr>
          <w:rFonts w:eastAsia="Times New Roman" w:cstheme="minorHAnsi"/>
          <w:lang w:eastAsia="et-EE"/>
        </w:rPr>
      </w:pPr>
      <w:r>
        <w:rPr>
          <w:rFonts w:eastAsia="Times New Roman" w:cstheme="minorHAnsi"/>
          <w:lang w:eastAsia="et-EE"/>
        </w:rPr>
        <w:t>Teadvustada uimastite tarvitamise tagajärgi, grupikäitumise mõju üksikisikule.</w:t>
      </w:r>
    </w:p>
    <w:p w14:paraId="136D1F85" w14:textId="77777777" w:rsidR="00084605" w:rsidRDefault="00084605" w:rsidP="00084605">
      <w:pPr>
        <w:numPr>
          <w:ilvl w:val="0"/>
          <w:numId w:val="1"/>
        </w:numPr>
        <w:spacing w:after="0" w:line="276" w:lineRule="auto"/>
        <w:jc w:val="both"/>
        <w:textAlignment w:val="baseline"/>
        <w:rPr>
          <w:rFonts w:eastAsia="Times New Roman" w:cstheme="minorHAnsi"/>
          <w:lang w:eastAsia="et-EE"/>
        </w:rPr>
      </w:pPr>
      <w:r>
        <w:rPr>
          <w:rFonts w:eastAsia="Times New Roman" w:cstheme="minorHAnsi"/>
          <w:lang w:eastAsia="et-EE"/>
        </w:rPr>
        <w:t>Grupivestluses õpivad õpilased kirjeldama, millised võivad olla õnnetuse tagajärjed, mis juhtub sõitjaga autos kokkupõrke korral. Õpilased saavad teadmisi üksteiselt õppides kasutades vastastikuse õpetamise meetodit.</w:t>
      </w:r>
    </w:p>
    <w:p w14:paraId="5C5EDE7F" w14:textId="77777777" w:rsidR="00084605" w:rsidRDefault="00084605" w:rsidP="00084605">
      <w:pPr>
        <w:numPr>
          <w:ilvl w:val="0"/>
          <w:numId w:val="1"/>
        </w:numPr>
        <w:spacing w:after="0" w:line="276" w:lineRule="auto"/>
        <w:jc w:val="both"/>
        <w:textAlignment w:val="baseline"/>
        <w:rPr>
          <w:rFonts w:eastAsia="Times New Roman" w:cstheme="minorHAnsi"/>
          <w:lang w:eastAsia="et-EE"/>
        </w:rPr>
      </w:pPr>
      <w:r>
        <w:rPr>
          <w:rFonts w:eastAsia="Times New Roman" w:cstheme="minorHAnsi"/>
          <w:lang w:eastAsia="et-EE"/>
        </w:rPr>
        <w:t>Julgeda ennast kehtestada eakaaslaste hulgas.</w:t>
      </w:r>
    </w:p>
    <w:p w14:paraId="3E8A9C48" w14:textId="77777777" w:rsidR="00084605" w:rsidRDefault="00084605" w:rsidP="00084605">
      <w:pPr>
        <w:numPr>
          <w:ilvl w:val="0"/>
          <w:numId w:val="1"/>
        </w:numPr>
        <w:spacing w:after="0" w:line="276" w:lineRule="auto"/>
        <w:jc w:val="both"/>
        <w:textAlignment w:val="baseline"/>
        <w:rPr>
          <w:rFonts w:eastAsia="Times New Roman" w:cstheme="minorHAnsi"/>
          <w:lang w:eastAsia="et-EE"/>
        </w:rPr>
      </w:pPr>
      <w:r>
        <w:rPr>
          <w:rFonts w:eastAsia="Times New Roman" w:cstheme="minorHAnsi"/>
          <w:lang w:eastAsia="et-EE"/>
        </w:rPr>
        <w:t>Õpilased mõistavad uimastavate ainete tarvitamisega kaasnevat majanduslikku kui ka moraalse kahju suurust nii inimesele endale kui kogu ühiskonnale tervikuna.</w:t>
      </w:r>
    </w:p>
    <w:p w14:paraId="669A5071" w14:textId="77777777" w:rsidR="00084605" w:rsidRDefault="00084605" w:rsidP="00084605">
      <w:pPr>
        <w:spacing w:after="0" w:line="276" w:lineRule="auto"/>
        <w:rPr>
          <w:rFonts w:eastAsia="Times New Roman" w:cstheme="minorHAnsi"/>
          <w:lang w:eastAsia="et-EE"/>
        </w:rPr>
      </w:pPr>
    </w:p>
    <w:p w14:paraId="490CFA88" w14:textId="77777777" w:rsidR="00084605" w:rsidRDefault="00084605" w:rsidP="00084605">
      <w:pPr>
        <w:spacing w:after="0" w:line="276" w:lineRule="auto"/>
        <w:rPr>
          <w:rFonts w:eastAsia="Times New Roman" w:cstheme="minorHAnsi"/>
          <w:lang w:eastAsia="et-EE"/>
        </w:rPr>
      </w:pPr>
      <w:r>
        <w:rPr>
          <w:rFonts w:eastAsia="Times New Roman" w:cstheme="minorHAnsi"/>
          <w:b/>
          <w:color w:val="000000"/>
          <w:lang w:eastAsia="et-EE"/>
        </w:rPr>
        <w:t>Läbiviimiseks kuluv aeg:</w:t>
      </w:r>
      <w:r>
        <w:rPr>
          <w:rFonts w:eastAsia="Times New Roman" w:cstheme="minorHAnsi"/>
          <w:color w:val="000000"/>
          <w:lang w:eastAsia="et-EE"/>
        </w:rPr>
        <w:t xml:space="preserve"> 3 x 45 minutit</w:t>
      </w:r>
    </w:p>
    <w:p w14:paraId="11F41A70" w14:textId="77777777" w:rsidR="00084605" w:rsidRDefault="00084605" w:rsidP="00084605">
      <w:pPr>
        <w:spacing w:after="0" w:line="276" w:lineRule="auto"/>
        <w:rPr>
          <w:rFonts w:eastAsia="Times New Roman" w:cstheme="minorHAnsi"/>
          <w:lang w:eastAsia="et-EE"/>
        </w:rPr>
      </w:pPr>
    </w:p>
    <w:p w14:paraId="5CA6E4CC" w14:textId="77777777" w:rsidR="00084605" w:rsidRDefault="00084605" w:rsidP="00084605">
      <w:pPr>
        <w:spacing w:after="0" w:line="276" w:lineRule="auto"/>
        <w:rPr>
          <w:rFonts w:eastAsia="Times New Roman" w:cstheme="minorHAnsi"/>
          <w:b/>
          <w:lang w:eastAsia="et-EE"/>
        </w:rPr>
      </w:pPr>
      <w:r>
        <w:rPr>
          <w:rFonts w:eastAsia="Times New Roman" w:cstheme="minorHAnsi"/>
          <w:b/>
          <w:color w:val="000000"/>
          <w:lang w:eastAsia="et-EE"/>
        </w:rPr>
        <w:t>Õppetegevused</w:t>
      </w:r>
    </w:p>
    <w:p w14:paraId="09A44319" w14:textId="77777777" w:rsidR="00084605" w:rsidRDefault="00084605" w:rsidP="00084605">
      <w:pPr>
        <w:spacing w:after="0" w:line="276" w:lineRule="auto"/>
        <w:rPr>
          <w:rFonts w:eastAsia="Times New Roman" w:cstheme="minorHAnsi"/>
          <w:color w:val="000000"/>
          <w:lang w:eastAsia="et-EE"/>
        </w:rPr>
      </w:pPr>
    </w:p>
    <w:p w14:paraId="7DAED984"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1.  </w:t>
      </w:r>
      <w:r>
        <w:rPr>
          <w:rFonts w:eastAsia="Times New Roman" w:cstheme="minorHAnsi"/>
          <w:color w:val="000000"/>
          <w:u w:val="single"/>
          <w:lang w:eastAsia="et-EE"/>
        </w:rPr>
        <w:t>Iseseisev lugemine ohvriterohkest liiklusõnnetusest</w:t>
      </w:r>
      <w:r>
        <w:rPr>
          <w:rFonts w:eastAsia="Times New Roman" w:cstheme="minorHAnsi"/>
          <w:color w:val="000000"/>
          <w:lang w:eastAsia="et-EE"/>
        </w:rPr>
        <w:t xml:space="preserve"> (vt Lisa 1).</w:t>
      </w:r>
    </w:p>
    <w:p w14:paraId="37DB8913" w14:textId="77777777" w:rsidR="00084605" w:rsidRDefault="00084605" w:rsidP="00084605">
      <w:pPr>
        <w:spacing w:after="0" w:line="276" w:lineRule="auto"/>
        <w:rPr>
          <w:rFonts w:eastAsia="Times New Roman" w:cstheme="minorHAnsi"/>
          <w:color w:val="000000"/>
          <w:lang w:eastAsia="et-EE"/>
        </w:rPr>
      </w:pPr>
    </w:p>
    <w:p w14:paraId="7C267BEF"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 xml:space="preserve">2. </w:t>
      </w:r>
      <w:r>
        <w:rPr>
          <w:rFonts w:eastAsia="Times New Roman" w:cstheme="minorHAnsi"/>
          <w:color w:val="000000"/>
          <w:u w:val="single"/>
          <w:lang w:eastAsia="et-EE"/>
        </w:rPr>
        <w:t>Videoklipi vaatamine</w:t>
      </w:r>
      <w:r>
        <w:rPr>
          <w:rFonts w:eastAsia="Times New Roman" w:cstheme="minorHAnsi"/>
          <w:color w:val="000000"/>
          <w:lang w:eastAsia="et-EE"/>
        </w:rPr>
        <w:t xml:space="preserve"> Haapsalu lähistel toimunud liiklusõnnetusest:</w:t>
      </w:r>
      <w:r>
        <w:rPr>
          <w:rFonts w:eastAsia="Times New Roman" w:cstheme="minorHAnsi"/>
          <w:lang w:eastAsia="et-EE"/>
        </w:rPr>
        <w:t xml:space="preserve"> </w:t>
      </w:r>
      <w:hyperlink r:id="rId7" w:history="1">
        <w:r>
          <w:rPr>
            <w:rFonts w:eastAsia="Times New Roman" w:cstheme="minorHAnsi"/>
            <w:color w:val="1155CC"/>
            <w:u w:val="single"/>
            <w:lang w:eastAsia="et-EE"/>
          </w:rPr>
          <w:t>http://bit.ly/2gAWY1i</w:t>
        </w:r>
      </w:hyperlink>
    </w:p>
    <w:p w14:paraId="6B6D7E73" w14:textId="77777777" w:rsidR="00084605" w:rsidRDefault="00084605" w:rsidP="00084605">
      <w:pPr>
        <w:spacing w:after="0" w:line="276" w:lineRule="auto"/>
        <w:rPr>
          <w:rFonts w:eastAsia="Times New Roman" w:cstheme="minorHAnsi"/>
          <w:lang w:eastAsia="et-EE"/>
        </w:rPr>
      </w:pPr>
    </w:p>
    <w:p w14:paraId="62990114" w14:textId="77777777" w:rsidR="00084605" w:rsidRDefault="00084605" w:rsidP="00084605">
      <w:pPr>
        <w:spacing w:after="0" w:line="276" w:lineRule="auto"/>
        <w:rPr>
          <w:rFonts w:eastAsia="Times New Roman" w:cstheme="minorHAnsi"/>
          <w:u w:val="single"/>
          <w:lang w:eastAsia="et-EE"/>
        </w:rPr>
      </w:pPr>
      <w:r>
        <w:rPr>
          <w:rFonts w:eastAsia="Times New Roman" w:cstheme="minorHAnsi"/>
          <w:color w:val="000000"/>
          <w:lang w:eastAsia="et-EE"/>
        </w:rPr>
        <w:t xml:space="preserve">3. </w:t>
      </w:r>
      <w:r>
        <w:rPr>
          <w:rFonts w:eastAsia="Times New Roman" w:cstheme="minorHAnsi"/>
          <w:color w:val="000000"/>
          <w:u w:val="single"/>
          <w:lang w:eastAsia="et-EE"/>
        </w:rPr>
        <w:t xml:space="preserve">Arutelu paarides: Miks juhtuvad liiklusõnnetused? </w:t>
      </w:r>
    </w:p>
    <w:p w14:paraId="22CB4D7C" w14:textId="77777777" w:rsidR="00084605" w:rsidRDefault="00084605" w:rsidP="00084605">
      <w:pPr>
        <w:spacing w:after="0" w:line="276" w:lineRule="auto"/>
        <w:rPr>
          <w:rFonts w:eastAsia="Times New Roman" w:cstheme="minorHAnsi"/>
          <w:color w:val="000000"/>
          <w:lang w:eastAsia="et-EE"/>
        </w:rPr>
      </w:pPr>
      <w:r>
        <w:rPr>
          <w:rFonts w:eastAsia="Times New Roman" w:cstheme="minorHAnsi"/>
          <w:color w:val="000000"/>
          <w:lang w:eastAsia="et-EE"/>
        </w:rPr>
        <w:t xml:space="preserve">Teema “Purjus autojuht põhjustas </w:t>
      </w:r>
      <w:proofErr w:type="spellStart"/>
      <w:r>
        <w:rPr>
          <w:rFonts w:eastAsia="Times New Roman" w:cstheme="minorHAnsi"/>
          <w:color w:val="000000"/>
          <w:lang w:eastAsia="et-EE"/>
        </w:rPr>
        <w:t>inimohvritega</w:t>
      </w:r>
      <w:proofErr w:type="spellEnd"/>
      <w:r>
        <w:rPr>
          <w:rFonts w:eastAsia="Times New Roman" w:cstheme="minorHAnsi"/>
          <w:color w:val="000000"/>
          <w:lang w:eastAsia="et-EE"/>
        </w:rPr>
        <w:t xml:space="preserve"> liiklusõnnetuse“ – leida õnnetusega kaasnevaid materiaalseid kulutusi ja psüühilisi kannatusi.</w:t>
      </w:r>
    </w:p>
    <w:p w14:paraId="6C685321" w14:textId="77777777" w:rsidR="00084605" w:rsidRDefault="00084605" w:rsidP="00084605">
      <w:pPr>
        <w:spacing w:after="0" w:line="276" w:lineRule="auto"/>
        <w:rPr>
          <w:rFonts w:eastAsia="Times New Roman" w:cstheme="minorHAnsi"/>
          <w:lang w:eastAsia="et-EE"/>
        </w:rPr>
      </w:pPr>
    </w:p>
    <w:p w14:paraId="794A04F5"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 xml:space="preserve">4. </w:t>
      </w:r>
      <w:proofErr w:type="spellStart"/>
      <w:r>
        <w:rPr>
          <w:rFonts w:eastAsia="Times New Roman" w:cstheme="minorHAnsi"/>
          <w:color w:val="000000"/>
          <w:u w:val="single"/>
          <w:lang w:eastAsia="et-EE"/>
        </w:rPr>
        <w:t>Ühisarutelu</w:t>
      </w:r>
      <w:proofErr w:type="spellEnd"/>
      <w:r>
        <w:rPr>
          <w:rFonts w:eastAsia="Times New Roman" w:cstheme="minorHAnsi"/>
          <w:color w:val="000000"/>
          <w:u w:val="single"/>
          <w:lang w:eastAsia="et-EE"/>
        </w:rPr>
        <w:t xml:space="preserve"> teemal: Mida mina ise saan teha, et minuga ei juhtuks selline õnnetus?</w:t>
      </w:r>
    </w:p>
    <w:p w14:paraId="27AD2178"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Vastused kirjutada kas tahvlile või kasutada nutiseadet.</w:t>
      </w:r>
    </w:p>
    <w:p w14:paraId="37E9B2D0" w14:textId="77777777" w:rsidR="00084605" w:rsidRDefault="00084605" w:rsidP="00084605">
      <w:pPr>
        <w:spacing w:after="0" w:line="276" w:lineRule="auto"/>
        <w:rPr>
          <w:rFonts w:eastAsia="Times New Roman" w:cstheme="minorHAnsi"/>
          <w:lang w:eastAsia="et-EE"/>
        </w:rPr>
      </w:pPr>
    </w:p>
    <w:p w14:paraId="1B7DB493" w14:textId="77777777" w:rsidR="00084605" w:rsidRDefault="00084605" w:rsidP="00084605">
      <w:pPr>
        <w:spacing w:after="0" w:line="276" w:lineRule="auto"/>
        <w:rPr>
          <w:rFonts w:eastAsia="Times New Roman" w:cstheme="minorHAnsi"/>
          <w:lang w:eastAsia="et-EE"/>
        </w:rPr>
      </w:pPr>
      <w:r w:rsidRPr="006C7083">
        <w:rPr>
          <w:rFonts w:eastAsia="Times New Roman" w:cstheme="minorHAnsi"/>
          <w:color w:val="000000"/>
          <w:lang w:eastAsia="et-EE"/>
        </w:rPr>
        <w:t xml:space="preserve">5. </w:t>
      </w:r>
      <w:r w:rsidRPr="006C7083">
        <w:rPr>
          <w:rFonts w:eastAsia="Times New Roman" w:cstheme="minorHAnsi"/>
          <w:color w:val="000000"/>
          <w:u w:val="single"/>
          <w:lang w:eastAsia="et-EE"/>
        </w:rPr>
        <w:t>Teemakohase teksti (vt Lisa 2) läbitöötamine gruppides</w:t>
      </w:r>
      <w:r w:rsidRPr="006C7083">
        <w:rPr>
          <w:rFonts w:eastAsia="Times New Roman" w:cstheme="minorHAnsi"/>
          <w:color w:val="000000"/>
          <w:lang w:eastAsia="et-EE"/>
        </w:rPr>
        <w:t xml:space="preserve"> vastastikuse õpetamise meetodil (meetod leitav õpetajaraamatu üldosast </w:t>
      </w:r>
      <w:proofErr w:type="spellStart"/>
      <w:r w:rsidRPr="006C7083">
        <w:rPr>
          <w:rFonts w:eastAsia="Times New Roman" w:cstheme="minorHAnsi"/>
          <w:color w:val="000000"/>
          <w:lang w:eastAsia="et-EE"/>
        </w:rPr>
        <w:t>pt</w:t>
      </w:r>
      <w:proofErr w:type="spellEnd"/>
      <w:r w:rsidRPr="006C7083">
        <w:rPr>
          <w:rFonts w:eastAsia="Times New Roman" w:cstheme="minorHAnsi"/>
          <w:color w:val="000000"/>
          <w:lang w:eastAsia="et-EE"/>
        </w:rPr>
        <w:t xml:space="preserve"> 3.1.2).</w:t>
      </w:r>
      <w:r>
        <w:rPr>
          <w:rFonts w:eastAsia="Times New Roman" w:cstheme="minorHAnsi"/>
          <w:color w:val="000000"/>
          <w:lang w:eastAsia="et-EE"/>
        </w:rPr>
        <w:t xml:space="preserve"> Igale grupiliikmele on jagatud kindel roll, võimalusel on grupis viis liiget:</w:t>
      </w:r>
    </w:p>
    <w:p w14:paraId="40852B2B" w14:textId="77777777" w:rsidR="00084605" w:rsidRDefault="00084605" w:rsidP="00084605">
      <w:pPr>
        <w:pStyle w:val="Loendilik"/>
        <w:numPr>
          <w:ilvl w:val="0"/>
          <w:numId w:val="2"/>
        </w:numPr>
        <w:spacing w:after="0" w:line="276" w:lineRule="auto"/>
        <w:rPr>
          <w:rFonts w:eastAsia="Times New Roman" w:cstheme="minorHAnsi"/>
          <w:lang w:eastAsia="et-EE"/>
        </w:rPr>
      </w:pPr>
      <w:r>
        <w:rPr>
          <w:rFonts w:eastAsia="Times New Roman" w:cstheme="minorHAnsi"/>
          <w:color w:val="000000"/>
          <w:lang w:eastAsia="et-EE"/>
        </w:rPr>
        <w:t>ennustaja pakub välja, millest võib järgmises lõigus juttu olla, mis on teema, probleem. Seda saab teha kas lõigu alapealkirja või avalause järgi;</w:t>
      </w:r>
    </w:p>
    <w:p w14:paraId="4FD5DA33" w14:textId="77777777" w:rsidR="00084605" w:rsidRDefault="00084605" w:rsidP="00084605">
      <w:pPr>
        <w:pStyle w:val="Loendilik"/>
        <w:numPr>
          <w:ilvl w:val="0"/>
          <w:numId w:val="2"/>
        </w:numPr>
        <w:spacing w:after="0" w:line="276" w:lineRule="auto"/>
        <w:rPr>
          <w:rFonts w:eastAsia="Times New Roman" w:cstheme="minorHAnsi"/>
          <w:lang w:eastAsia="et-EE"/>
        </w:rPr>
      </w:pPr>
      <w:r>
        <w:rPr>
          <w:rFonts w:eastAsia="Times New Roman" w:cstheme="minorHAnsi"/>
          <w:color w:val="000000"/>
          <w:lang w:eastAsia="et-EE"/>
        </w:rPr>
        <w:t>lugeja loeb lõigu rühmale ette;</w:t>
      </w:r>
    </w:p>
    <w:p w14:paraId="5A20BE9A" w14:textId="77777777" w:rsidR="00084605" w:rsidRDefault="00084605" w:rsidP="00084605">
      <w:pPr>
        <w:pStyle w:val="Loendilik"/>
        <w:numPr>
          <w:ilvl w:val="0"/>
          <w:numId w:val="2"/>
        </w:numPr>
        <w:spacing w:after="0" w:line="276" w:lineRule="auto"/>
        <w:rPr>
          <w:rFonts w:eastAsia="Times New Roman" w:cstheme="minorHAnsi"/>
          <w:lang w:eastAsia="et-EE"/>
        </w:rPr>
      </w:pPr>
      <w:r>
        <w:rPr>
          <w:rFonts w:eastAsia="Times New Roman" w:cstheme="minorHAnsi"/>
          <w:color w:val="000000"/>
          <w:lang w:eastAsia="et-EE"/>
        </w:rPr>
        <w:t>küsija esitab lõigu kohta teksti mõistmisele, tekstist arusaamisele suunavaid küsimusi;</w:t>
      </w:r>
    </w:p>
    <w:p w14:paraId="353CFF40" w14:textId="77777777" w:rsidR="00084605" w:rsidRDefault="00084605" w:rsidP="00084605">
      <w:pPr>
        <w:pStyle w:val="Loendilik"/>
        <w:numPr>
          <w:ilvl w:val="0"/>
          <w:numId w:val="2"/>
        </w:numPr>
        <w:spacing w:after="0" w:line="276" w:lineRule="auto"/>
        <w:rPr>
          <w:rFonts w:eastAsia="Times New Roman" w:cstheme="minorHAnsi"/>
          <w:lang w:eastAsia="et-EE"/>
        </w:rPr>
      </w:pPr>
      <w:r>
        <w:rPr>
          <w:rFonts w:eastAsia="Times New Roman" w:cstheme="minorHAnsi"/>
          <w:color w:val="000000"/>
          <w:lang w:eastAsia="et-EE"/>
        </w:rPr>
        <w:lastRenderedPageBreak/>
        <w:t>küsimustele vastab esmajärjekorras lugeja, teised lisavad selgitusi;</w:t>
      </w:r>
    </w:p>
    <w:p w14:paraId="001903E9" w14:textId="77777777" w:rsidR="00084605" w:rsidRDefault="00084605" w:rsidP="00084605">
      <w:pPr>
        <w:pStyle w:val="Loendilik"/>
        <w:numPr>
          <w:ilvl w:val="0"/>
          <w:numId w:val="2"/>
        </w:numPr>
        <w:spacing w:after="0" w:line="276" w:lineRule="auto"/>
        <w:rPr>
          <w:rFonts w:eastAsia="Times New Roman" w:cstheme="minorHAnsi"/>
          <w:lang w:eastAsia="et-EE"/>
        </w:rPr>
      </w:pPr>
      <w:proofErr w:type="spellStart"/>
      <w:r>
        <w:rPr>
          <w:rFonts w:eastAsia="Times New Roman" w:cstheme="minorHAnsi"/>
          <w:color w:val="000000"/>
          <w:lang w:eastAsia="et-EE"/>
        </w:rPr>
        <w:t>kokkuvõtja</w:t>
      </w:r>
      <w:proofErr w:type="spellEnd"/>
      <w:r>
        <w:rPr>
          <w:rFonts w:eastAsia="Times New Roman" w:cstheme="minorHAnsi"/>
          <w:color w:val="000000"/>
          <w:lang w:eastAsia="et-EE"/>
        </w:rPr>
        <w:t xml:space="preserve"> teeb loetust kokkuvõtte. Võib ette anda lause mudeli;</w:t>
      </w:r>
    </w:p>
    <w:p w14:paraId="5AB7A3F6" w14:textId="77777777" w:rsidR="00084605" w:rsidRDefault="00084605" w:rsidP="00084605">
      <w:pPr>
        <w:pStyle w:val="Loendilik"/>
        <w:numPr>
          <w:ilvl w:val="0"/>
          <w:numId w:val="2"/>
        </w:numPr>
        <w:spacing w:after="0" w:line="276" w:lineRule="auto"/>
        <w:rPr>
          <w:rFonts w:eastAsia="Times New Roman" w:cstheme="minorHAnsi"/>
          <w:lang w:eastAsia="et-EE"/>
        </w:rPr>
      </w:pPr>
      <w:r>
        <w:rPr>
          <w:rFonts w:eastAsia="Times New Roman" w:cstheme="minorHAnsi"/>
          <w:color w:val="000000"/>
          <w:lang w:eastAsia="et-EE"/>
        </w:rPr>
        <w:t>sõnaseletaja aitab leida tundmatutele sõnadele tähendusi, küsides õpetajalt või uurides internetist.</w:t>
      </w:r>
    </w:p>
    <w:p w14:paraId="5219F58D" w14:textId="77777777" w:rsidR="00084605" w:rsidRDefault="00084605" w:rsidP="00084605">
      <w:pPr>
        <w:spacing w:after="0" w:line="276" w:lineRule="auto"/>
        <w:rPr>
          <w:rFonts w:eastAsia="Times New Roman" w:cstheme="minorHAnsi"/>
          <w:u w:val="single"/>
          <w:lang w:eastAsia="et-EE"/>
        </w:rPr>
      </w:pPr>
    </w:p>
    <w:p w14:paraId="48EDF9E3" w14:textId="77777777" w:rsidR="00084605" w:rsidRDefault="00084605" w:rsidP="00084605">
      <w:pPr>
        <w:spacing w:after="0" w:line="276" w:lineRule="auto"/>
        <w:rPr>
          <w:rFonts w:eastAsia="Times New Roman" w:cstheme="minorHAnsi"/>
          <w:lang w:eastAsia="et-EE"/>
        </w:rPr>
      </w:pPr>
      <w:r>
        <w:rPr>
          <w:rFonts w:eastAsia="Times New Roman" w:cstheme="minorHAnsi"/>
          <w:u w:val="single"/>
          <w:lang w:eastAsia="et-EE"/>
        </w:rPr>
        <w:t>Lisavõimalus:</w:t>
      </w:r>
      <w:r>
        <w:rPr>
          <w:rFonts w:eastAsia="Times New Roman" w:cstheme="minorHAnsi"/>
          <w:lang w:eastAsia="et-EE"/>
        </w:rPr>
        <w:t xml:space="preserve">  joobes </w:t>
      </w:r>
      <w:proofErr w:type="spellStart"/>
      <w:r>
        <w:rPr>
          <w:rFonts w:eastAsia="Times New Roman" w:cstheme="minorHAnsi"/>
          <w:lang w:eastAsia="et-EE"/>
        </w:rPr>
        <w:t>juhimise</w:t>
      </w:r>
      <w:proofErr w:type="spellEnd"/>
      <w:r>
        <w:rPr>
          <w:rFonts w:eastAsia="Times New Roman" w:cstheme="minorHAnsi"/>
          <w:lang w:eastAsia="et-EE"/>
        </w:rPr>
        <w:t xml:space="preserve"> ja </w:t>
      </w:r>
      <w:proofErr w:type="spellStart"/>
      <w:r>
        <w:rPr>
          <w:rFonts w:eastAsia="Times New Roman" w:cstheme="minorHAnsi"/>
          <w:lang w:eastAsia="et-EE"/>
        </w:rPr>
        <w:t>alkomüütide</w:t>
      </w:r>
      <w:proofErr w:type="spellEnd"/>
      <w:r>
        <w:rPr>
          <w:rFonts w:eastAsia="Times New Roman" w:cstheme="minorHAnsi"/>
          <w:lang w:eastAsia="et-EE"/>
        </w:rPr>
        <w:t xml:space="preserve"> </w:t>
      </w:r>
      <w:proofErr w:type="spellStart"/>
      <w:r>
        <w:rPr>
          <w:rFonts w:eastAsia="Times New Roman" w:cstheme="minorHAnsi"/>
          <w:lang w:eastAsia="et-EE"/>
        </w:rPr>
        <w:t>kahooti</w:t>
      </w:r>
      <w:proofErr w:type="spellEnd"/>
      <w:r>
        <w:rPr>
          <w:rFonts w:eastAsia="Times New Roman" w:cstheme="minorHAnsi"/>
          <w:lang w:eastAsia="et-EE"/>
        </w:rPr>
        <w:t xml:space="preserve"> mäng </w:t>
      </w:r>
      <w:hyperlink r:id="rId8" w:anchor="quiz/6f5cb38a-333b-4a3c-8f0f-175e453a066e" w:history="1">
        <w:r>
          <w:rPr>
            <w:rStyle w:val="Hperlink"/>
            <w:rFonts w:eastAsia="Times New Roman" w:cstheme="minorHAnsi"/>
            <w:lang w:eastAsia="et-EE"/>
          </w:rPr>
          <w:t>https://create.kahoot.it/#quiz/6f5cb38a-333b-4a3c-8f0f-175e453a066e</w:t>
        </w:r>
      </w:hyperlink>
      <w:r>
        <w:rPr>
          <w:rFonts w:eastAsia="Times New Roman" w:cstheme="minorHAnsi"/>
          <w:lang w:eastAsia="et-EE"/>
        </w:rPr>
        <w:t xml:space="preserve"> (mängu avamiseks oluline omada </w:t>
      </w:r>
      <w:proofErr w:type="spellStart"/>
      <w:r>
        <w:rPr>
          <w:rFonts w:eastAsia="Times New Roman" w:cstheme="minorHAnsi"/>
          <w:lang w:eastAsia="et-EE"/>
        </w:rPr>
        <w:t>Kahoot</w:t>
      </w:r>
      <w:proofErr w:type="spellEnd"/>
      <w:r>
        <w:rPr>
          <w:rFonts w:eastAsia="Times New Roman" w:cstheme="minorHAnsi"/>
          <w:lang w:eastAsia="et-EE"/>
        </w:rPr>
        <w:t xml:space="preserve"> keskkonnas kontot, et selle kaudu mängule ligi pääseda).</w:t>
      </w:r>
    </w:p>
    <w:p w14:paraId="6C98673B" w14:textId="77777777" w:rsidR="00084605" w:rsidRDefault="00084605" w:rsidP="00084605">
      <w:pPr>
        <w:spacing w:after="0" w:line="276" w:lineRule="auto"/>
        <w:rPr>
          <w:rFonts w:eastAsia="Times New Roman" w:cstheme="minorHAnsi"/>
          <w:lang w:eastAsia="et-EE"/>
        </w:rPr>
      </w:pPr>
    </w:p>
    <w:p w14:paraId="2DBD469C"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 xml:space="preserve">6. </w:t>
      </w:r>
      <w:r>
        <w:rPr>
          <w:rFonts w:eastAsia="Times New Roman" w:cstheme="minorHAnsi"/>
          <w:color w:val="000000"/>
          <w:u w:val="single"/>
          <w:lang w:eastAsia="et-EE"/>
        </w:rPr>
        <w:t>Vaadatakse CD-plaadilt Kaspari lugu</w:t>
      </w:r>
      <w:r>
        <w:rPr>
          <w:rFonts w:eastAsia="Times New Roman" w:cstheme="minorHAnsi"/>
          <w:color w:val="000000"/>
          <w:lang w:eastAsia="et-EE"/>
        </w:rPr>
        <w:t xml:space="preserve"> (elu ratastoolis peale õnnetusjuhtumit)</w:t>
      </w:r>
      <w:r>
        <w:rPr>
          <w:rFonts w:eastAsia="Times New Roman" w:cstheme="minorHAnsi"/>
          <w:lang w:eastAsia="et-EE"/>
        </w:rPr>
        <w:t>; f</w:t>
      </w:r>
      <w:r>
        <w:rPr>
          <w:rFonts w:eastAsia="Times New Roman" w:cstheme="minorHAnsi"/>
          <w:color w:val="000000"/>
          <w:lang w:eastAsia="et-EE"/>
        </w:rPr>
        <w:t>ilmi pikkus: 17 minutit.</w:t>
      </w:r>
    </w:p>
    <w:p w14:paraId="514A9208" w14:textId="5CCEDB7A"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 xml:space="preserve">Videod võib valida ka </w:t>
      </w:r>
      <w:r w:rsidR="007D24BF">
        <w:rPr>
          <w:rFonts w:eastAsia="Times New Roman" w:cstheme="minorHAnsi"/>
          <w:color w:val="000000"/>
          <w:lang w:eastAsia="et-EE"/>
        </w:rPr>
        <w:t>Transpordiamet</w:t>
      </w:r>
      <w:r>
        <w:rPr>
          <w:rFonts w:eastAsia="Times New Roman" w:cstheme="minorHAnsi"/>
          <w:color w:val="000000"/>
          <w:lang w:eastAsia="et-EE"/>
        </w:rPr>
        <w:t xml:space="preserve">i veebilehelt: </w:t>
      </w:r>
      <w:hyperlink r:id="rId9" w:history="1">
        <w:r>
          <w:rPr>
            <w:rFonts w:eastAsia="Times New Roman" w:cstheme="minorHAnsi"/>
            <w:color w:val="1155CC"/>
            <w:u w:val="single"/>
            <w:lang w:eastAsia="et-EE"/>
          </w:rPr>
          <w:t>www.mnt.ee/et/videod</w:t>
        </w:r>
      </w:hyperlink>
    </w:p>
    <w:p w14:paraId="34D1220F"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Analüüsida õnnetuse põhjusi. Võimalus teha mõttekaart.</w:t>
      </w:r>
    </w:p>
    <w:p w14:paraId="56147B88" w14:textId="77777777" w:rsidR="00084605" w:rsidRDefault="00084605" w:rsidP="00084605">
      <w:pPr>
        <w:spacing w:after="0" w:line="276" w:lineRule="auto"/>
        <w:rPr>
          <w:rFonts w:eastAsia="Times New Roman" w:cstheme="minorHAnsi"/>
          <w:lang w:eastAsia="et-EE"/>
        </w:rPr>
      </w:pPr>
    </w:p>
    <w:p w14:paraId="6AD3E154"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 xml:space="preserve">7. </w:t>
      </w:r>
      <w:r>
        <w:rPr>
          <w:rFonts w:eastAsia="Times New Roman" w:cstheme="minorHAnsi"/>
          <w:color w:val="000000"/>
          <w:u w:val="single"/>
          <w:lang w:eastAsia="et-EE"/>
        </w:rPr>
        <w:t>Arutleva kirjandi kirjutamine.</w:t>
      </w:r>
      <w:r>
        <w:rPr>
          <w:rFonts w:eastAsia="Times New Roman" w:cstheme="minorHAnsi"/>
          <w:color w:val="000000"/>
          <w:lang w:eastAsia="et-EE"/>
        </w:rPr>
        <w:t xml:space="preserve"> Võimalikud teemad:</w:t>
      </w:r>
    </w:p>
    <w:p w14:paraId="5D7833F2" w14:textId="77777777" w:rsidR="00084605" w:rsidRDefault="00084605" w:rsidP="00084605">
      <w:pPr>
        <w:pStyle w:val="Loendilik"/>
        <w:numPr>
          <w:ilvl w:val="0"/>
          <w:numId w:val="3"/>
        </w:numPr>
        <w:spacing w:after="0" w:line="276" w:lineRule="auto"/>
        <w:rPr>
          <w:rFonts w:eastAsia="Times New Roman" w:cstheme="minorHAnsi"/>
          <w:lang w:eastAsia="et-EE"/>
        </w:rPr>
      </w:pPr>
      <w:r>
        <w:rPr>
          <w:rFonts w:eastAsia="Times New Roman" w:cstheme="minorHAnsi"/>
          <w:color w:val="000000"/>
          <w:lang w:eastAsia="et-EE"/>
        </w:rPr>
        <w:t>Õnnetusjuhtumid lähedastega murravad meie südame</w:t>
      </w:r>
    </w:p>
    <w:p w14:paraId="676DC26C" w14:textId="77777777" w:rsidR="00084605" w:rsidRDefault="00084605" w:rsidP="00084605">
      <w:pPr>
        <w:pStyle w:val="Loendilik"/>
        <w:numPr>
          <w:ilvl w:val="0"/>
          <w:numId w:val="3"/>
        </w:numPr>
        <w:spacing w:after="0" w:line="276" w:lineRule="auto"/>
        <w:rPr>
          <w:rFonts w:eastAsia="Times New Roman" w:cstheme="minorHAnsi"/>
          <w:lang w:eastAsia="et-EE"/>
        </w:rPr>
      </w:pPr>
      <w:r>
        <w:rPr>
          <w:rFonts w:eastAsia="Times New Roman" w:cstheme="minorHAnsi"/>
          <w:color w:val="000000"/>
          <w:lang w:eastAsia="et-EE"/>
        </w:rPr>
        <w:t>Juua või juhtida?</w:t>
      </w:r>
    </w:p>
    <w:p w14:paraId="78C89E92" w14:textId="77777777" w:rsidR="00084605" w:rsidRDefault="00084605" w:rsidP="00084605">
      <w:pPr>
        <w:pStyle w:val="Loendilik"/>
        <w:numPr>
          <w:ilvl w:val="0"/>
          <w:numId w:val="3"/>
        </w:numPr>
        <w:spacing w:after="0" w:line="276" w:lineRule="auto"/>
        <w:rPr>
          <w:rFonts w:eastAsia="Times New Roman" w:cstheme="minorHAnsi"/>
          <w:lang w:eastAsia="et-EE"/>
        </w:rPr>
      </w:pPr>
      <w:r>
        <w:rPr>
          <w:rFonts w:eastAsia="Times New Roman" w:cstheme="minorHAnsi"/>
          <w:lang w:eastAsia="et-EE"/>
        </w:rPr>
        <w:t>Kõrvaltvaataja või sekkuja?</w:t>
      </w:r>
    </w:p>
    <w:p w14:paraId="4378321D" w14:textId="77777777" w:rsidR="00084605" w:rsidRDefault="00084605" w:rsidP="00084605">
      <w:pPr>
        <w:pStyle w:val="Loendilik"/>
        <w:numPr>
          <w:ilvl w:val="0"/>
          <w:numId w:val="3"/>
        </w:numPr>
        <w:spacing w:after="0" w:line="276" w:lineRule="auto"/>
        <w:rPr>
          <w:rFonts w:eastAsia="Times New Roman" w:cstheme="minorHAnsi"/>
          <w:lang w:eastAsia="et-EE"/>
        </w:rPr>
      </w:pPr>
      <w:r>
        <w:rPr>
          <w:rFonts w:eastAsia="Times New Roman" w:cstheme="minorHAnsi"/>
          <w:lang w:eastAsia="et-EE"/>
        </w:rPr>
        <w:t>Kui ma oleksin Aivo (Madis, Tüdruk…vm roll, õnnetusega seotud isik)</w:t>
      </w:r>
    </w:p>
    <w:p w14:paraId="75274BBD" w14:textId="77777777" w:rsidR="00084605" w:rsidRDefault="00084605" w:rsidP="00084605">
      <w:pPr>
        <w:pStyle w:val="Loendilik"/>
        <w:numPr>
          <w:ilvl w:val="0"/>
          <w:numId w:val="3"/>
        </w:numPr>
        <w:spacing w:after="0" w:line="276" w:lineRule="auto"/>
        <w:rPr>
          <w:rFonts w:eastAsia="Times New Roman" w:cstheme="minorHAnsi"/>
          <w:lang w:eastAsia="et-EE"/>
        </w:rPr>
      </w:pPr>
      <w:r>
        <w:rPr>
          <w:rFonts w:eastAsia="Times New Roman" w:cstheme="minorHAnsi"/>
          <w:lang w:eastAsia="et-EE"/>
        </w:rPr>
        <w:t>Minu kolm elu hoidvat põhimõtet liikluses</w:t>
      </w:r>
    </w:p>
    <w:p w14:paraId="7F917D41" w14:textId="77777777" w:rsidR="00084605" w:rsidRDefault="00084605" w:rsidP="00084605">
      <w:pPr>
        <w:spacing w:after="0" w:line="276" w:lineRule="auto"/>
        <w:rPr>
          <w:rFonts w:eastAsia="Times New Roman" w:cstheme="minorHAnsi"/>
          <w:i/>
          <w:lang w:eastAsia="et-EE"/>
        </w:rPr>
      </w:pPr>
      <w:r>
        <w:rPr>
          <w:rFonts w:eastAsia="Times New Roman" w:cstheme="minorHAnsi"/>
          <w:i/>
          <w:u w:val="single"/>
          <w:lang w:eastAsia="et-EE"/>
        </w:rPr>
        <w:t>Märkus</w:t>
      </w:r>
      <w:r>
        <w:rPr>
          <w:rFonts w:eastAsia="Times New Roman" w:cstheme="minorHAnsi"/>
          <w:i/>
          <w:lang w:eastAsia="et-EE"/>
        </w:rPr>
        <w:t>: Arutleva kirjandi teemasid võiksid noored ise välja pakkuda eelneva pärast eelneva infoga tutvumist või tegevuse läbimist. Samuti võivad noored lisada teemasid oma kogemustest lähtuvalt.</w:t>
      </w:r>
    </w:p>
    <w:p w14:paraId="0B7F2086" w14:textId="77777777" w:rsidR="00084605" w:rsidRDefault="00084605" w:rsidP="00084605">
      <w:pPr>
        <w:spacing w:after="0" w:line="276" w:lineRule="auto"/>
        <w:ind w:firstLine="720"/>
        <w:rPr>
          <w:rFonts w:eastAsia="Times New Roman" w:cstheme="minorHAnsi"/>
          <w:lang w:eastAsia="et-EE"/>
        </w:rPr>
      </w:pPr>
    </w:p>
    <w:p w14:paraId="270F7C8A"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 xml:space="preserve">8. </w:t>
      </w:r>
      <w:r>
        <w:rPr>
          <w:rFonts w:eastAsia="Times New Roman" w:cstheme="minorHAnsi"/>
          <w:color w:val="000000"/>
          <w:u w:val="single"/>
          <w:lang w:eastAsia="et-EE"/>
        </w:rPr>
        <w:t>Kokkuvõtte tegemine.</w:t>
      </w:r>
    </w:p>
    <w:p w14:paraId="18297507" w14:textId="77777777" w:rsidR="00084605" w:rsidRDefault="00084605" w:rsidP="00084605">
      <w:pPr>
        <w:spacing w:after="0" w:line="276" w:lineRule="auto"/>
        <w:rPr>
          <w:rFonts w:eastAsia="Times New Roman" w:cstheme="minorHAnsi"/>
          <w:lang w:eastAsia="et-EE"/>
        </w:rPr>
      </w:pPr>
      <w:r>
        <w:rPr>
          <w:rFonts w:eastAsia="Times New Roman" w:cstheme="minorHAnsi"/>
          <w:color w:val="000000"/>
          <w:lang w:eastAsia="et-EE"/>
        </w:rPr>
        <w:t>Kokkuvõtteks võib kasutada tundi kokkuvõtvaid häälestuskaarte, kus igal õpilasel on võimalus öelda, mida ta õppis, milliseid järeldusi saab juhtumite põhjal teha, kuidas muuta liiklemist turvalisemaks ning kuidas õppida ütlema “ei”.</w:t>
      </w:r>
    </w:p>
    <w:p w14:paraId="097B5E8B" w14:textId="77777777" w:rsidR="00084605" w:rsidRDefault="00084605" w:rsidP="00084605">
      <w:pPr>
        <w:spacing w:after="240" w:line="276" w:lineRule="auto"/>
        <w:rPr>
          <w:rFonts w:eastAsia="Times New Roman" w:cstheme="minorHAnsi"/>
          <w:lang w:eastAsia="et-EE"/>
        </w:rPr>
      </w:pPr>
    </w:p>
    <w:p w14:paraId="5CE6BB88" w14:textId="77777777" w:rsidR="00084605" w:rsidRDefault="00084605" w:rsidP="00084605">
      <w:pPr>
        <w:spacing w:after="0" w:line="276" w:lineRule="auto"/>
        <w:rPr>
          <w:rFonts w:eastAsia="Times New Roman" w:cstheme="minorHAnsi"/>
          <w:b/>
          <w:lang w:eastAsia="et-EE"/>
        </w:rPr>
      </w:pPr>
      <w:r>
        <w:rPr>
          <w:rFonts w:eastAsia="Times New Roman" w:cstheme="minorHAnsi"/>
          <w:b/>
          <w:color w:val="000000"/>
          <w:lang w:eastAsia="et-EE"/>
        </w:rPr>
        <w:t>Õpitulemused:</w:t>
      </w:r>
    </w:p>
    <w:p w14:paraId="1AB543B9" w14:textId="77777777" w:rsidR="00084605" w:rsidRDefault="00084605" w:rsidP="00084605">
      <w:pPr>
        <w:numPr>
          <w:ilvl w:val="0"/>
          <w:numId w:val="4"/>
        </w:numPr>
        <w:spacing w:after="0" w:line="276" w:lineRule="auto"/>
        <w:textAlignment w:val="baseline"/>
        <w:rPr>
          <w:rFonts w:eastAsia="Times New Roman" w:cstheme="minorHAnsi"/>
          <w:color w:val="000000"/>
          <w:lang w:eastAsia="et-EE"/>
        </w:rPr>
      </w:pPr>
      <w:r>
        <w:rPr>
          <w:rFonts w:eastAsia="Times New Roman" w:cstheme="minorHAnsi"/>
          <w:color w:val="000000"/>
          <w:lang w:eastAsia="et-EE"/>
        </w:rPr>
        <w:t>oskab keskenduda õppeülesannete täitmisele, oskab suunamise abil kasutada eakohaseid õpivõtteid (sealhulgas paaris- ja rühmatöövõtteid) olenevalt õppeülesande iseärasustest</w:t>
      </w:r>
    </w:p>
    <w:p w14:paraId="36F3D897" w14:textId="77777777" w:rsidR="00084605" w:rsidRDefault="00084605" w:rsidP="00084605">
      <w:pPr>
        <w:numPr>
          <w:ilvl w:val="0"/>
          <w:numId w:val="4"/>
        </w:numPr>
        <w:spacing w:after="0" w:line="276" w:lineRule="auto"/>
        <w:textAlignment w:val="baseline"/>
        <w:rPr>
          <w:rFonts w:eastAsia="Times New Roman" w:cstheme="minorHAnsi"/>
          <w:color w:val="000000"/>
          <w:lang w:eastAsia="et-EE"/>
        </w:rPr>
      </w:pPr>
      <w:r>
        <w:rPr>
          <w:rFonts w:eastAsia="Times New Roman" w:cstheme="minorHAnsi"/>
          <w:color w:val="000000"/>
          <w:lang w:eastAsia="et-EE"/>
        </w:rPr>
        <w:t xml:space="preserve">julgeb </w:t>
      </w:r>
      <w:proofErr w:type="spellStart"/>
      <w:r>
        <w:rPr>
          <w:rFonts w:eastAsia="Times New Roman" w:cstheme="minorHAnsi"/>
          <w:color w:val="000000"/>
          <w:lang w:eastAsia="et-EE"/>
        </w:rPr>
        <w:t>ennastkehtestavalt</w:t>
      </w:r>
      <w:proofErr w:type="spellEnd"/>
      <w:r>
        <w:rPr>
          <w:rFonts w:eastAsia="Times New Roman" w:cstheme="minorHAnsi"/>
          <w:color w:val="000000"/>
          <w:lang w:eastAsia="et-EE"/>
        </w:rPr>
        <w:t xml:space="preserve"> käituda,</w:t>
      </w:r>
    </w:p>
    <w:p w14:paraId="43C8DE2A" w14:textId="77777777" w:rsidR="00084605" w:rsidRDefault="00084605" w:rsidP="00084605">
      <w:pPr>
        <w:numPr>
          <w:ilvl w:val="0"/>
          <w:numId w:val="4"/>
        </w:numPr>
        <w:spacing w:after="0" w:line="276" w:lineRule="auto"/>
        <w:textAlignment w:val="baseline"/>
        <w:rPr>
          <w:rFonts w:eastAsia="Times New Roman" w:cstheme="minorHAnsi"/>
          <w:color w:val="000000"/>
          <w:lang w:eastAsia="et-EE"/>
        </w:rPr>
      </w:pPr>
      <w:r>
        <w:rPr>
          <w:rFonts w:eastAsia="Times New Roman" w:cstheme="minorHAnsi"/>
          <w:color w:val="000000"/>
          <w:lang w:eastAsia="et-EE"/>
        </w:rPr>
        <w:t>teadvustab uimastite tarvitamise tagajärgi ja grupikäitumise mõju üksikisikule,</w:t>
      </w:r>
    </w:p>
    <w:p w14:paraId="0BFFCBC6" w14:textId="77777777" w:rsidR="00084605" w:rsidRDefault="00084605" w:rsidP="00084605">
      <w:pPr>
        <w:numPr>
          <w:ilvl w:val="0"/>
          <w:numId w:val="4"/>
        </w:numPr>
        <w:spacing w:after="0" w:line="276" w:lineRule="auto"/>
        <w:textAlignment w:val="baseline"/>
        <w:rPr>
          <w:rFonts w:eastAsia="Times New Roman" w:cstheme="minorHAnsi"/>
          <w:color w:val="000000"/>
          <w:lang w:eastAsia="et-EE"/>
        </w:rPr>
      </w:pPr>
      <w:r>
        <w:rPr>
          <w:rFonts w:eastAsia="Times New Roman" w:cstheme="minorHAnsi"/>
          <w:color w:val="000000"/>
          <w:lang w:eastAsia="et-EE"/>
        </w:rPr>
        <w:t>julgeb võtta vastutuse teisi ja ennast ohustavas kriisisituatsioonis,</w:t>
      </w:r>
    </w:p>
    <w:p w14:paraId="6F392E96" w14:textId="77777777" w:rsidR="00084605" w:rsidRDefault="00084605" w:rsidP="00084605">
      <w:pPr>
        <w:numPr>
          <w:ilvl w:val="0"/>
          <w:numId w:val="4"/>
        </w:numPr>
        <w:spacing w:after="0" w:line="276" w:lineRule="auto"/>
        <w:textAlignment w:val="baseline"/>
        <w:rPr>
          <w:rFonts w:eastAsia="Times New Roman" w:cstheme="minorHAnsi"/>
          <w:color w:val="000000"/>
          <w:lang w:eastAsia="et-EE"/>
        </w:rPr>
      </w:pPr>
      <w:r>
        <w:rPr>
          <w:rFonts w:eastAsia="Times New Roman" w:cstheme="minorHAnsi"/>
          <w:color w:val="000000"/>
          <w:lang w:eastAsia="et-EE"/>
        </w:rPr>
        <w:t>kommenteerib, esitab vastuväiteid, loob tõlgendusi ja esitab, arvamusi ning seostab teksti oma kogemuse ja mõtetega,</w:t>
      </w:r>
    </w:p>
    <w:p w14:paraId="7FBD3184" w14:textId="77777777" w:rsidR="00084605" w:rsidRDefault="00084605" w:rsidP="00084605">
      <w:pPr>
        <w:numPr>
          <w:ilvl w:val="0"/>
          <w:numId w:val="5"/>
        </w:numPr>
        <w:spacing w:after="0" w:line="276" w:lineRule="auto"/>
        <w:textAlignment w:val="baseline"/>
        <w:rPr>
          <w:rFonts w:eastAsia="Times New Roman" w:cstheme="minorHAnsi"/>
          <w:color w:val="000000"/>
          <w:lang w:eastAsia="et-EE"/>
        </w:rPr>
      </w:pPr>
      <w:r>
        <w:rPr>
          <w:rFonts w:eastAsia="Times New Roman" w:cstheme="minorHAnsi"/>
          <w:color w:val="000000"/>
          <w:lang w:eastAsia="et-EE"/>
        </w:rPr>
        <w:t>oskab eesmärgipäraselt kirjutada, oma mõtteid avaldada keeleliselt korrektselt.</w:t>
      </w:r>
    </w:p>
    <w:p w14:paraId="18218D11" w14:textId="77777777" w:rsidR="00084605" w:rsidRDefault="00084605" w:rsidP="00084605">
      <w:pPr>
        <w:spacing w:line="276" w:lineRule="auto"/>
        <w:rPr>
          <w:rFonts w:cstheme="minorHAnsi"/>
          <w:b/>
          <w:highlight w:val="yellow"/>
        </w:rPr>
      </w:pPr>
    </w:p>
    <w:p w14:paraId="5A2D7F3E" w14:textId="77777777" w:rsidR="00A73966" w:rsidRDefault="00A73966" w:rsidP="00084605">
      <w:pPr>
        <w:spacing w:after="0" w:line="276" w:lineRule="auto"/>
        <w:rPr>
          <w:rFonts w:eastAsia="Times New Roman" w:cstheme="minorHAnsi"/>
          <w:b/>
          <w:color w:val="000000"/>
          <w:lang w:eastAsia="et-EE"/>
        </w:rPr>
      </w:pPr>
    </w:p>
    <w:p w14:paraId="1E7764F6" w14:textId="77777777" w:rsidR="00A73966" w:rsidRDefault="00A73966" w:rsidP="00084605">
      <w:pPr>
        <w:spacing w:after="0" w:line="276" w:lineRule="auto"/>
        <w:rPr>
          <w:rFonts w:eastAsia="Times New Roman" w:cstheme="minorHAnsi"/>
          <w:b/>
          <w:color w:val="000000"/>
          <w:lang w:eastAsia="et-EE"/>
        </w:rPr>
      </w:pPr>
    </w:p>
    <w:p w14:paraId="6568F95F" w14:textId="77777777" w:rsidR="00084605" w:rsidRDefault="00084605" w:rsidP="00084605">
      <w:pPr>
        <w:spacing w:after="0" w:line="276" w:lineRule="auto"/>
        <w:rPr>
          <w:rFonts w:eastAsia="Times New Roman" w:cstheme="minorHAnsi"/>
          <w:b/>
          <w:lang w:eastAsia="et-EE"/>
        </w:rPr>
      </w:pPr>
      <w:r>
        <w:rPr>
          <w:rFonts w:eastAsia="Times New Roman" w:cstheme="minorHAnsi"/>
          <w:b/>
          <w:color w:val="000000"/>
          <w:lang w:eastAsia="et-EE"/>
        </w:rPr>
        <w:t>Lõiming:</w:t>
      </w:r>
    </w:p>
    <w:p w14:paraId="0733A0B6" w14:textId="77777777" w:rsidR="00084605" w:rsidRPr="00B31DB9" w:rsidRDefault="00084605" w:rsidP="00084605">
      <w:pPr>
        <w:numPr>
          <w:ilvl w:val="0"/>
          <w:numId w:val="4"/>
        </w:numPr>
        <w:spacing w:after="0" w:line="276" w:lineRule="auto"/>
        <w:textAlignment w:val="baseline"/>
        <w:rPr>
          <w:rFonts w:eastAsia="Times New Roman" w:cstheme="minorHAnsi"/>
          <w:color w:val="000000"/>
          <w:lang w:eastAsia="et-EE"/>
        </w:rPr>
      </w:pPr>
      <w:r w:rsidRPr="00B31DB9">
        <w:rPr>
          <w:rFonts w:eastAsia="Times New Roman" w:cstheme="minorHAnsi"/>
          <w:color w:val="000000"/>
          <w:lang w:eastAsia="et-EE"/>
        </w:rPr>
        <w:t>Bioloogia:</w:t>
      </w:r>
      <w:r>
        <w:rPr>
          <w:rFonts w:eastAsia="Times New Roman" w:cstheme="minorHAnsi"/>
          <w:color w:val="000000"/>
          <w:lang w:eastAsia="et-EE"/>
        </w:rPr>
        <w:t xml:space="preserve"> </w:t>
      </w:r>
      <w:r>
        <w:rPr>
          <w:rFonts w:cs="Calibri"/>
        </w:rPr>
        <w:t>n</w:t>
      </w:r>
      <w:r w:rsidRPr="00CD42E1">
        <w:rPr>
          <w:rFonts w:cs="Calibri"/>
        </w:rPr>
        <w:t>ärviimpulsi moodustumis</w:t>
      </w:r>
      <w:r>
        <w:rPr>
          <w:rFonts w:cs="Calibri"/>
        </w:rPr>
        <w:t xml:space="preserve">t ja levikut mõjutavad tegurid, </w:t>
      </w:r>
      <w:r w:rsidRPr="00CD42E1">
        <w:rPr>
          <w:rFonts w:cs="Calibri"/>
        </w:rPr>
        <w:t>nä</w:t>
      </w:r>
      <w:r>
        <w:rPr>
          <w:rFonts w:cs="Calibri"/>
        </w:rPr>
        <w:t>rvisüsteemi kahjustavad tegurid.</w:t>
      </w:r>
    </w:p>
    <w:p w14:paraId="62A90882" w14:textId="77777777" w:rsidR="00084605" w:rsidRPr="00B31DB9" w:rsidRDefault="00084605" w:rsidP="00084605">
      <w:pPr>
        <w:numPr>
          <w:ilvl w:val="0"/>
          <w:numId w:val="4"/>
        </w:numPr>
        <w:spacing w:after="0" w:line="276" w:lineRule="auto"/>
        <w:textAlignment w:val="baseline"/>
        <w:rPr>
          <w:rFonts w:eastAsia="Times New Roman" w:cstheme="minorHAnsi"/>
          <w:color w:val="000000"/>
          <w:lang w:eastAsia="et-EE"/>
        </w:rPr>
      </w:pPr>
      <w:r w:rsidRPr="00B31DB9">
        <w:rPr>
          <w:rFonts w:eastAsia="Times New Roman" w:cstheme="minorHAnsi"/>
          <w:color w:val="000000"/>
          <w:lang w:eastAsia="et-EE"/>
        </w:rPr>
        <w:lastRenderedPageBreak/>
        <w:t>Keemia</w:t>
      </w:r>
      <w:r>
        <w:rPr>
          <w:rFonts w:eastAsia="Times New Roman" w:cstheme="minorHAnsi"/>
          <w:color w:val="000000"/>
          <w:lang w:eastAsia="et-EE"/>
        </w:rPr>
        <w:t xml:space="preserve">: </w:t>
      </w:r>
      <w:r w:rsidRPr="0075792E">
        <w:rPr>
          <w:rFonts w:cs="Calibri"/>
        </w:rPr>
        <w:t>selgitab alkoholijoobega seotud keemilisi protsesse organismis ning sellest põh</w:t>
      </w:r>
      <w:r>
        <w:rPr>
          <w:rFonts w:cs="Calibri"/>
        </w:rPr>
        <w:t>justatud sotsiaalseid probleeme.</w:t>
      </w:r>
    </w:p>
    <w:p w14:paraId="09B84B61" w14:textId="77777777" w:rsidR="00084605" w:rsidRPr="00B31DB9" w:rsidRDefault="00084605" w:rsidP="00084605">
      <w:pPr>
        <w:numPr>
          <w:ilvl w:val="0"/>
          <w:numId w:val="4"/>
        </w:numPr>
        <w:spacing w:after="0" w:line="276" w:lineRule="auto"/>
        <w:textAlignment w:val="baseline"/>
        <w:rPr>
          <w:rFonts w:eastAsia="Times New Roman" w:cstheme="minorHAnsi"/>
          <w:color w:val="000000"/>
          <w:lang w:eastAsia="et-EE"/>
        </w:rPr>
      </w:pPr>
      <w:r>
        <w:rPr>
          <w:rFonts w:cs="Calibri"/>
        </w:rPr>
        <w:t xml:space="preserve">Eesti keel: </w:t>
      </w:r>
      <w:r w:rsidRPr="00B31DB9">
        <w:rPr>
          <w:rFonts w:cs="Calibri"/>
        </w:rPr>
        <w:t>argumenteerib veenvalt ja oskab kaitsta oma seisukohti; moodustab j</w:t>
      </w:r>
      <w:r>
        <w:rPr>
          <w:rFonts w:cs="Calibri"/>
        </w:rPr>
        <w:t>a esitab teemakohaseid küsimusi</w:t>
      </w:r>
      <w:r w:rsidRPr="00B31DB9">
        <w:rPr>
          <w:rFonts w:cs="Calibri"/>
        </w:rPr>
        <w:t>; jälgib tolerantselt ja kriitiliselt diskussiooni ning annab tagasisidet.</w:t>
      </w:r>
    </w:p>
    <w:p w14:paraId="7E308E25" w14:textId="77777777" w:rsidR="00084605" w:rsidRPr="00E3362B" w:rsidRDefault="00084605" w:rsidP="00084605">
      <w:pPr>
        <w:numPr>
          <w:ilvl w:val="0"/>
          <w:numId w:val="4"/>
        </w:numPr>
        <w:spacing w:after="0" w:line="276" w:lineRule="auto"/>
        <w:textAlignment w:val="baseline"/>
        <w:rPr>
          <w:rFonts w:eastAsia="Times New Roman" w:cstheme="minorHAnsi"/>
          <w:color w:val="000000"/>
          <w:lang w:eastAsia="et-EE"/>
        </w:rPr>
      </w:pPr>
      <w:r>
        <w:rPr>
          <w:rFonts w:cs="Calibri"/>
        </w:rPr>
        <w:t>Perekonnaõpetus: t</w:t>
      </w:r>
      <w:r w:rsidRPr="00B31DB9">
        <w:rPr>
          <w:rFonts w:cs="Calibri"/>
        </w:rPr>
        <w:t>erviseriskid ning nende ennetamine üksikisiku, perekonna ja kogukonna tasandil.</w:t>
      </w:r>
    </w:p>
    <w:p w14:paraId="27CA0D57" w14:textId="77777777" w:rsidR="00084605" w:rsidRPr="00E3362B" w:rsidRDefault="00084605" w:rsidP="00084605">
      <w:pPr>
        <w:numPr>
          <w:ilvl w:val="0"/>
          <w:numId w:val="4"/>
        </w:numPr>
        <w:spacing w:after="0" w:line="276" w:lineRule="auto"/>
        <w:textAlignment w:val="baseline"/>
        <w:rPr>
          <w:rFonts w:cs="Calibri"/>
        </w:rPr>
      </w:pPr>
      <w:r>
        <w:rPr>
          <w:rFonts w:cs="Calibri"/>
        </w:rPr>
        <w:t xml:space="preserve">Psühholoogia: </w:t>
      </w:r>
      <w:r w:rsidRPr="00E3362B">
        <w:rPr>
          <w:rFonts w:cs="Calibri"/>
        </w:rPr>
        <w:t>analüüs</w:t>
      </w:r>
      <w:r>
        <w:rPr>
          <w:rFonts w:cs="Calibri"/>
        </w:rPr>
        <w:t xml:space="preserve">ib rühmas toimuvate protsesside </w:t>
      </w:r>
      <w:r w:rsidRPr="00E3362B">
        <w:rPr>
          <w:rFonts w:cs="Calibri"/>
        </w:rPr>
        <w:t>mõju inimese käitumisele, seostades seda igapäevaeluga;</w:t>
      </w:r>
      <w:r>
        <w:rPr>
          <w:rFonts w:cs="Calibri"/>
        </w:rPr>
        <w:t xml:space="preserve"> </w:t>
      </w:r>
      <w:r w:rsidRPr="00E3362B">
        <w:rPr>
          <w:rFonts w:cs="Calibri"/>
        </w:rPr>
        <w:t>väärtustab vajadust seista vastu rühmasurvele, mis õhutab ennast ja teisi kahjustavalt käituma</w:t>
      </w:r>
    </w:p>
    <w:p w14:paraId="0D6E8BAA" w14:textId="77777777" w:rsidR="00084605" w:rsidRDefault="00084605" w:rsidP="00084605">
      <w:pPr>
        <w:spacing w:line="276" w:lineRule="auto"/>
        <w:rPr>
          <w:rFonts w:cstheme="minorHAnsi"/>
          <w:b/>
        </w:rPr>
      </w:pPr>
    </w:p>
    <w:p w14:paraId="64F0B00E" w14:textId="77777777" w:rsidR="001070B2" w:rsidRPr="00A73966" w:rsidRDefault="001070B2">
      <w:pPr>
        <w:rPr>
          <w:rFonts w:cstheme="minorHAnsi"/>
          <w:b/>
        </w:rPr>
      </w:pPr>
    </w:p>
    <w:sectPr w:rsidR="001070B2" w:rsidRPr="00A739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14BC"/>
    <w:multiLevelType w:val="multilevel"/>
    <w:tmpl w:val="3ED8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31DA5"/>
    <w:multiLevelType w:val="hybridMultilevel"/>
    <w:tmpl w:val="5B1A4A2C"/>
    <w:lvl w:ilvl="0" w:tplc="7FFFFFFF">
      <w:start w:val="2"/>
      <w:numFmt w:val="bullet"/>
      <w:lvlText w:val="-"/>
      <w:lvlJc w:val="left"/>
      <w:pPr>
        <w:ind w:left="720" w:hanging="360"/>
      </w:pPr>
      <w:rPr>
        <w:rFonts w:ascii="Calibri" w:hAnsi="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E8824F2"/>
    <w:multiLevelType w:val="multilevel"/>
    <w:tmpl w:val="16B4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E52B7"/>
    <w:multiLevelType w:val="hybridMultilevel"/>
    <w:tmpl w:val="05A4DD5A"/>
    <w:lvl w:ilvl="0" w:tplc="7FFFFFFF">
      <w:start w:val="2"/>
      <w:numFmt w:val="bullet"/>
      <w:lvlText w:val="-"/>
      <w:lvlJc w:val="left"/>
      <w:pPr>
        <w:ind w:left="720" w:hanging="360"/>
      </w:pPr>
      <w:rPr>
        <w:rFonts w:ascii="Calibri" w:hAnsi="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2727803"/>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605"/>
    <w:rsid w:val="00084605"/>
    <w:rsid w:val="001070B2"/>
    <w:rsid w:val="007D24BF"/>
    <w:rsid w:val="00A255BB"/>
    <w:rsid w:val="00A739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2C68"/>
  <w15:chartTrackingRefBased/>
  <w15:docId w15:val="{83C6B54D-D4F1-48A9-A53A-43106368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84605"/>
    <w:pPr>
      <w:spacing w:after="160" w:line="259" w:lineRule="auto"/>
    </w:pPr>
  </w:style>
  <w:style w:type="paragraph" w:styleId="Pealkiri3">
    <w:name w:val="heading 3"/>
    <w:basedOn w:val="Normaallaad"/>
    <w:next w:val="Normaallaad"/>
    <w:link w:val="Pealkiri3Mrk"/>
    <w:qFormat/>
    <w:rsid w:val="00084605"/>
    <w:pPr>
      <w:keepNext/>
      <w:keepLines/>
      <w:spacing w:before="40" w:after="0"/>
      <w:outlineLvl w:val="2"/>
    </w:pPr>
    <w:rPr>
      <w:rFonts w:asciiTheme="majorHAnsi" w:eastAsiaTheme="majorEastAsia" w:hAnsiTheme="majorHAnsi" w:cstheme="majorBidi"/>
      <w:color w:val="1F4D78"/>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rsid w:val="00084605"/>
    <w:rPr>
      <w:rFonts w:asciiTheme="majorHAnsi" w:eastAsiaTheme="majorEastAsia" w:hAnsiTheme="majorHAnsi" w:cstheme="majorBidi"/>
      <w:color w:val="1F4D78"/>
      <w:sz w:val="24"/>
      <w:szCs w:val="24"/>
    </w:rPr>
  </w:style>
  <w:style w:type="character" w:styleId="Hperlink">
    <w:name w:val="Hyperlink"/>
    <w:basedOn w:val="Liguvaikefont"/>
    <w:uiPriority w:val="99"/>
    <w:rsid w:val="00084605"/>
    <w:rPr>
      <w:color w:val="0563C1"/>
      <w:u w:val="single"/>
    </w:rPr>
  </w:style>
  <w:style w:type="paragraph" w:styleId="Loendilik">
    <w:name w:val="List Paragraph"/>
    <w:basedOn w:val="Normaallaad"/>
    <w:uiPriority w:val="34"/>
    <w:qFormat/>
    <w:rsid w:val="00084605"/>
    <w:pPr>
      <w:ind w:left="720"/>
      <w:contextualSpacing/>
    </w:pPr>
  </w:style>
  <w:style w:type="character" w:styleId="Klastatudhperlink">
    <w:name w:val="FollowedHyperlink"/>
    <w:basedOn w:val="Liguvaikefont"/>
    <w:uiPriority w:val="99"/>
    <w:semiHidden/>
    <w:unhideWhenUsed/>
    <w:rsid w:val="00A73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e.kahoot.it/" TargetMode="External"/><Relationship Id="rId3" Type="http://schemas.openxmlformats.org/officeDocument/2006/relationships/settings" Target="settings.xml"/><Relationship Id="rId7" Type="http://schemas.openxmlformats.org/officeDocument/2006/relationships/hyperlink" Target="http://bit.ly/2gAWY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ikluskasvatus.ee/et/taiskasvanule/2/soidukijuht-ja-soitja/joobes-juhtimine" TargetMode="External"/><Relationship Id="rId11" Type="http://schemas.openxmlformats.org/officeDocument/2006/relationships/theme" Target="theme/theme1.xml"/><Relationship Id="rId5" Type="http://schemas.openxmlformats.org/officeDocument/2006/relationships/hyperlink" Target="https://www.liikluskasvatus.ee/et/taiskasvanule/2/soidukijuht-ja-soitj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nt.ee/et/vide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1358</Words>
  <Characters>7883</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Reesi Efert</dc:creator>
  <cp:keywords/>
  <dc:description/>
  <cp:lastModifiedBy>Kai Kuuspalu</cp:lastModifiedBy>
  <cp:revision>4</cp:revision>
  <dcterms:created xsi:type="dcterms:W3CDTF">2017-11-29T07:37:00Z</dcterms:created>
  <dcterms:modified xsi:type="dcterms:W3CDTF">2021-02-11T13:22:00Z</dcterms:modified>
</cp:coreProperties>
</file>