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2DFF9" w14:textId="77777777" w:rsidR="00A33A04" w:rsidRPr="00A33A04" w:rsidRDefault="00A33A04" w:rsidP="00A33A04">
      <w:pPr>
        <w:spacing w:line="360" w:lineRule="auto"/>
        <w:ind w:left="3544" w:hanging="4"/>
        <w:rPr>
          <w:b/>
          <w:bCs/>
          <w:szCs w:val="24"/>
          <w:lang w:val="et-EE" w:eastAsia="et-EE"/>
        </w:rPr>
      </w:pPr>
    </w:p>
    <w:p w14:paraId="086BAD83" w14:textId="77777777" w:rsidR="00A33A04" w:rsidRPr="00A33A04" w:rsidRDefault="00A33A04" w:rsidP="00A33A04">
      <w:pPr>
        <w:spacing w:line="360" w:lineRule="auto"/>
        <w:ind w:left="3544" w:hanging="4"/>
        <w:rPr>
          <w:b/>
          <w:bCs/>
          <w:szCs w:val="24"/>
          <w:lang w:val="et-EE" w:eastAsia="et-EE"/>
        </w:rPr>
      </w:pPr>
    </w:p>
    <w:p w14:paraId="266D358A" w14:textId="60F74053" w:rsidR="00A33A04" w:rsidRPr="00A33A04" w:rsidRDefault="00A33A04" w:rsidP="00A33A04">
      <w:pPr>
        <w:spacing w:line="360" w:lineRule="auto"/>
        <w:ind w:left="4" w:hanging="4"/>
        <w:rPr>
          <w:b/>
          <w:bCs/>
          <w:szCs w:val="24"/>
          <w:lang w:val="et-EE" w:eastAsia="et-EE"/>
        </w:rPr>
      </w:pPr>
      <w:r w:rsidRPr="00A33A04">
        <w:rPr>
          <w:b/>
          <w:bCs/>
          <w:szCs w:val="24"/>
          <w:lang w:val="et-EE" w:eastAsia="et-EE"/>
        </w:rPr>
        <w:t>VASTUSED TÖÖLEHE „LIIKLEMINE KERGLIIKLUSTEEL“ KÜSIMUSTELE</w:t>
      </w:r>
    </w:p>
    <w:p w14:paraId="72F0784E" w14:textId="77777777" w:rsidR="00A33A04" w:rsidRPr="00A33A04" w:rsidRDefault="00A33A04" w:rsidP="00A33A04">
      <w:pPr>
        <w:spacing w:line="360" w:lineRule="auto"/>
        <w:rPr>
          <w:szCs w:val="24"/>
          <w:lang w:val="et-EE" w:eastAsia="et-EE"/>
        </w:rPr>
      </w:pPr>
    </w:p>
    <w:p w14:paraId="0E44458B" w14:textId="77777777" w:rsidR="00A33A04" w:rsidRPr="00A33A04" w:rsidRDefault="00A33A04" w:rsidP="00A33A04">
      <w:pPr>
        <w:spacing w:line="360" w:lineRule="auto"/>
        <w:rPr>
          <w:b/>
          <w:bCs/>
          <w:szCs w:val="24"/>
          <w:lang w:val="et-EE" w:eastAsia="et-EE"/>
        </w:rPr>
      </w:pPr>
      <w:r w:rsidRPr="00A33A04">
        <w:rPr>
          <w:b/>
          <w:bCs/>
          <w:szCs w:val="24"/>
          <w:lang w:val="et-EE" w:eastAsia="et-EE"/>
        </w:rPr>
        <w:t>Foto 1: Jalakäijad kergliiklusteel</w:t>
      </w:r>
    </w:p>
    <w:p w14:paraId="6C2CAD0D" w14:textId="77777777" w:rsidR="00A33A04" w:rsidRPr="00A33A04" w:rsidRDefault="00A33A04" w:rsidP="00A33A04">
      <w:pPr>
        <w:spacing w:after="240" w:line="360" w:lineRule="auto"/>
        <w:rPr>
          <w:lang w:val="et-EE"/>
        </w:rPr>
      </w:pPr>
      <w:r w:rsidRPr="00A33A04">
        <w:rPr>
          <w:lang w:val="et-EE"/>
        </w:rPr>
        <w:t xml:space="preserve">1. Jalgrattur </w:t>
      </w:r>
      <w:r w:rsidRPr="00A33A04">
        <w:rPr>
          <w:u w:val="single"/>
          <w:lang w:val="et-EE"/>
        </w:rPr>
        <w:t>ei pea</w:t>
      </w:r>
      <w:r w:rsidRPr="00A33A04">
        <w:rPr>
          <w:lang w:val="et-EE"/>
        </w:rPr>
        <w:t xml:space="preserve"> sõitma jalgratta- ja jalgteel, kui see kulgeb sõidutee kõrval. Kindlasti on ratturil ohutum sõita jalgratta- ja jalgteel (kergliiklusteel).</w:t>
      </w:r>
    </w:p>
    <w:p w14:paraId="08F7B779" w14:textId="77777777" w:rsidR="00A33A04" w:rsidRPr="00A33A04" w:rsidRDefault="00A33A04" w:rsidP="00A33A04">
      <w:pPr>
        <w:spacing w:after="240" w:line="360" w:lineRule="auto"/>
        <w:rPr>
          <w:lang w:val="et-EE"/>
        </w:rPr>
      </w:pPr>
      <w:r w:rsidRPr="00A33A04">
        <w:rPr>
          <w:lang w:val="et-EE"/>
        </w:rPr>
        <w:t>2. Siin fotol liiguvad osad jalakäijad valel tee poolel. Meil on Eestis parempoolne liiklus ja ka kergliiklusteel peab hoidma alati paremasse äärde (või oma raja paremasse äärde).</w:t>
      </w:r>
    </w:p>
    <w:p w14:paraId="2246583A" w14:textId="77777777" w:rsidR="00A33A04" w:rsidRPr="00A33A04" w:rsidRDefault="00A33A04" w:rsidP="00A33A04">
      <w:pPr>
        <w:spacing w:after="240" w:line="360" w:lineRule="auto"/>
        <w:rPr>
          <w:lang w:val="et-EE"/>
        </w:rPr>
      </w:pPr>
      <w:r w:rsidRPr="00A33A04">
        <w:rPr>
          <w:lang w:val="et-EE"/>
        </w:rPr>
        <w:t>3. Jalgrattur ei tohi jalakäijat möödasõidul ohustada. Enne möödasõitu peaks rattur signaalkellaga märku andma, vähendama kiirust jalakäija kiiruseni ja mööduma vasakult piisava külgvahega (et ei riivaks jalakäijat või vältida seda, et jalakäija talle ette astub).</w:t>
      </w:r>
    </w:p>
    <w:p w14:paraId="7FB3768B" w14:textId="77777777" w:rsidR="00A33A04" w:rsidRPr="00A33A04" w:rsidRDefault="00A33A04" w:rsidP="00A33A04">
      <w:pPr>
        <w:spacing w:after="240" w:line="360" w:lineRule="auto"/>
        <w:rPr>
          <w:lang w:val="et-EE"/>
        </w:rPr>
      </w:pPr>
      <w:r w:rsidRPr="00A33A04">
        <w:rPr>
          <w:lang w:val="et-EE"/>
        </w:rPr>
        <w:t>4. Vaba vastus – missugused jalakäijad paistavad hästi silma (eristuvad asfaldi ja rohelise karjamaa taustalt). Liiklusmärke pole näha. Nähtavus on väga hea, märkab ohtusid kaugelt (pole varjavaid põõsaid või järske kurve). Vihma ei saja jne.</w:t>
      </w:r>
    </w:p>
    <w:p w14:paraId="22D7ABA8" w14:textId="250F37EB" w:rsidR="00A33A04" w:rsidRDefault="00A33A04" w:rsidP="00A33A04">
      <w:pPr>
        <w:spacing w:after="240" w:line="360" w:lineRule="auto"/>
        <w:rPr>
          <w:szCs w:val="24"/>
          <w:lang w:val="et-EE" w:eastAsia="et-EE"/>
        </w:rPr>
      </w:pPr>
    </w:p>
    <w:p w14:paraId="53E0F907" w14:textId="78BE6665" w:rsidR="00A33A04" w:rsidRDefault="00A33A04" w:rsidP="00A33A04">
      <w:pPr>
        <w:suppressAutoHyphens w:val="0"/>
        <w:spacing w:after="240" w:line="259" w:lineRule="auto"/>
        <w:rPr>
          <w:szCs w:val="24"/>
          <w:lang w:val="et-EE" w:eastAsia="et-EE"/>
        </w:rPr>
      </w:pPr>
      <w:r>
        <w:rPr>
          <w:szCs w:val="24"/>
          <w:lang w:val="et-EE" w:eastAsia="et-EE"/>
        </w:rPr>
        <w:br w:type="page"/>
      </w:r>
    </w:p>
    <w:p w14:paraId="3B6B1D43" w14:textId="174E74D3" w:rsidR="00A33A04" w:rsidRDefault="00A33A04" w:rsidP="00A33A04">
      <w:pPr>
        <w:spacing w:line="360" w:lineRule="auto"/>
        <w:rPr>
          <w:szCs w:val="24"/>
          <w:lang w:val="et-EE" w:eastAsia="et-EE"/>
        </w:rPr>
      </w:pPr>
    </w:p>
    <w:p w14:paraId="37E48231" w14:textId="54636CD6" w:rsidR="00A33A04" w:rsidRDefault="00A33A04" w:rsidP="00A33A04">
      <w:pPr>
        <w:spacing w:line="360" w:lineRule="auto"/>
        <w:rPr>
          <w:szCs w:val="24"/>
          <w:lang w:val="et-EE" w:eastAsia="et-EE"/>
        </w:rPr>
      </w:pPr>
    </w:p>
    <w:p w14:paraId="0553422F" w14:textId="77777777" w:rsidR="00A33A04" w:rsidRPr="00A33A04" w:rsidRDefault="00A33A04" w:rsidP="00A33A04">
      <w:pPr>
        <w:spacing w:line="360" w:lineRule="auto"/>
        <w:rPr>
          <w:szCs w:val="24"/>
          <w:lang w:val="et-EE" w:eastAsia="et-EE"/>
        </w:rPr>
      </w:pPr>
    </w:p>
    <w:p w14:paraId="46E11AEE" w14:textId="77777777" w:rsidR="00A33A04" w:rsidRPr="00A33A04" w:rsidRDefault="00A33A04" w:rsidP="00A33A04">
      <w:pPr>
        <w:spacing w:before="240" w:line="360" w:lineRule="auto"/>
        <w:rPr>
          <w:b/>
          <w:bCs/>
          <w:szCs w:val="24"/>
          <w:lang w:val="et-EE" w:eastAsia="et-EE"/>
        </w:rPr>
      </w:pPr>
      <w:r w:rsidRPr="00A33A04">
        <w:rPr>
          <w:b/>
          <w:bCs/>
          <w:szCs w:val="24"/>
          <w:lang w:val="et-EE" w:eastAsia="et-EE"/>
        </w:rPr>
        <w:t>Foto 2: Jalgratturid kergliiklusteel</w:t>
      </w:r>
    </w:p>
    <w:p w14:paraId="44D30091" w14:textId="77777777" w:rsidR="00A33A04" w:rsidRPr="00A33A04" w:rsidRDefault="00A33A04" w:rsidP="00A33A04">
      <w:pPr>
        <w:spacing w:before="240" w:line="360" w:lineRule="auto"/>
        <w:rPr>
          <w:lang w:val="et-EE"/>
        </w:rPr>
      </w:pPr>
      <w:r w:rsidRPr="00A33A04">
        <w:rPr>
          <w:lang w:val="et-EE"/>
        </w:rPr>
        <w:t>1. Ei, nad peaksid sõitma paremal pool ning ohutum on sõita üksteise järel.</w:t>
      </w:r>
    </w:p>
    <w:p w14:paraId="6DC987ED" w14:textId="77777777" w:rsidR="00A33A04" w:rsidRPr="00A33A04" w:rsidRDefault="00A33A04" w:rsidP="00A33A04">
      <w:pPr>
        <w:spacing w:before="240" w:line="360" w:lineRule="auto"/>
        <w:rPr>
          <w:lang w:val="et-EE"/>
        </w:rPr>
      </w:pPr>
      <w:r w:rsidRPr="00A33A04">
        <w:rPr>
          <w:lang w:val="et-EE"/>
        </w:rPr>
        <w:t>2. Ei pea, kiivri kandmine on neile soovituslik. Täiskasvanu tervis sama oluline nagu laste oma.</w:t>
      </w:r>
    </w:p>
    <w:p w14:paraId="6770735A" w14:textId="77777777" w:rsidR="00A33A04" w:rsidRPr="00A33A04" w:rsidRDefault="00A33A04" w:rsidP="00A33A04">
      <w:pPr>
        <w:spacing w:before="240" w:line="360" w:lineRule="auto"/>
        <w:rPr>
          <w:lang w:val="et-EE"/>
        </w:rPr>
      </w:pPr>
      <w:r w:rsidRPr="00A33A04">
        <w:rPr>
          <w:lang w:val="et-EE"/>
        </w:rPr>
        <w:t>3. Ratturid hakkavad kohe ületama sõiduteed (vt kitsas kõrvaltee). Pole hästi näha, kas paremalt on autot tulemas, kuna ees on põõsad ja puu ning aed. Hoog tuleb maha võtta ja olla teeületamisel väga tähelepanelik.</w:t>
      </w:r>
    </w:p>
    <w:p w14:paraId="60061F08" w14:textId="77777777" w:rsidR="00A33A04" w:rsidRPr="00A33A04" w:rsidRDefault="00A33A04" w:rsidP="00A33A04">
      <w:pPr>
        <w:spacing w:before="240" w:line="360" w:lineRule="auto"/>
        <w:rPr>
          <w:lang w:val="et-EE"/>
        </w:rPr>
      </w:pPr>
      <w:r w:rsidRPr="00A33A04">
        <w:rPr>
          <w:lang w:val="et-EE"/>
        </w:rPr>
        <w:t>4. Tundub, et siniste särkidega ratturid paistavad paremini silma.</w:t>
      </w:r>
    </w:p>
    <w:p w14:paraId="65E15FDA" w14:textId="77777777" w:rsidR="00A33A04" w:rsidRPr="00A33A04" w:rsidRDefault="00A33A04" w:rsidP="00A33A04">
      <w:pPr>
        <w:spacing w:before="240" w:line="360" w:lineRule="auto"/>
        <w:rPr>
          <w:lang w:val="et-EE"/>
        </w:rPr>
      </w:pPr>
      <w:r w:rsidRPr="00A33A04">
        <w:rPr>
          <w:noProof/>
          <w:lang w:val="et-EE"/>
        </w:rPr>
        <w:lastRenderedPageBreak/>
        <w:drawing>
          <wp:inline distT="0" distB="0" distL="0" distR="0" wp14:anchorId="03401B56" wp14:editId="4D655DED">
            <wp:extent cx="2657475" cy="1995128"/>
            <wp:effectExtent l="0" t="0" r="0" b="5715"/>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86962" cy="2017266"/>
                    </a:xfrm>
                    <a:prstGeom prst="rect">
                      <a:avLst/>
                    </a:prstGeom>
                  </pic:spPr>
                </pic:pic>
              </a:graphicData>
            </a:graphic>
          </wp:inline>
        </w:drawing>
      </w:r>
      <w:r w:rsidRPr="00A33A04">
        <w:rPr>
          <w:lang w:val="et-EE"/>
        </w:rPr>
        <w:t xml:space="preserve"> </w:t>
      </w:r>
    </w:p>
    <w:p w14:paraId="12272842" w14:textId="77777777" w:rsidR="00A33A04" w:rsidRPr="00A33A04" w:rsidRDefault="00A33A04" w:rsidP="00A33A04">
      <w:pPr>
        <w:spacing w:before="240" w:line="360" w:lineRule="auto"/>
        <w:rPr>
          <w:lang w:val="et-EE"/>
        </w:rPr>
      </w:pPr>
      <w:r w:rsidRPr="00A33A04">
        <w:rPr>
          <w:lang w:val="et-EE"/>
        </w:rPr>
        <w:t>Siin liiklevad ratturid teel õigesti – mõlemad on oma tee poolel ja mööduvad üksteisest ohutult.</w:t>
      </w:r>
    </w:p>
    <w:p w14:paraId="245BB9B4" w14:textId="5F46490C" w:rsidR="00882DA1" w:rsidRPr="00A33A04" w:rsidRDefault="00882DA1" w:rsidP="00A33A04">
      <w:pPr>
        <w:spacing w:line="360" w:lineRule="auto"/>
        <w:rPr>
          <w:lang w:val="et-EE"/>
        </w:rPr>
      </w:pPr>
    </w:p>
    <w:sectPr w:rsidR="00882DA1" w:rsidRPr="00A33A0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C7BDB" w14:textId="77777777" w:rsidR="000801E1" w:rsidRDefault="000801E1" w:rsidP="004D151D">
      <w:r>
        <w:separator/>
      </w:r>
    </w:p>
  </w:endnote>
  <w:endnote w:type="continuationSeparator" w:id="0">
    <w:p w14:paraId="38AC72AB" w14:textId="77777777" w:rsidR="000801E1" w:rsidRDefault="000801E1" w:rsidP="004D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C8A53" w14:textId="7026E817" w:rsidR="0043244C" w:rsidRDefault="0043244C">
    <w:pPr>
      <w:pStyle w:val="Jalus"/>
    </w:pPr>
    <w:r>
      <w:rPr>
        <w:noProof/>
      </w:rPr>
      <w:drawing>
        <wp:anchor distT="0" distB="0" distL="114300" distR="114300" simplePos="0" relativeHeight="251661312" behindDoc="0" locked="1" layoutInCell="1" allowOverlap="1" wp14:anchorId="1FA29D0A" wp14:editId="379D848D">
          <wp:simplePos x="0" y="0"/>
          <wp:positionH relativeFrom="page">
            <wp:posOffset>55245</wp:posOffset>
          </wp:positionH>
          <wp:positionV relativeFrom="page">
            <wp:posOffset>9401175</wp:posOffset>
          </wp:positionV>
          <wp:extent cx="7424420" cy="1252220"/>
          <wp:effectExtent l="0" t="0" r="5080" b="5080"/>
          <wp:wrapSquare wrapText="bothSides"/>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ba-t88lehele-2.png"/>
                  <pic:cNvPicPr/>
                </pic:nvPicPr>
                <pic:blipFill>
                  <a:blip r:embed="rId1">
                    <a:extLst>
                      <a:ext uri="{28A0092B-C50C-407E-A947-70E740481C1C}">
                        <a14:useLocalDpi xmlns:a14="http://schemas.microsoft.com/office/drawing/2010/main" val="0"/>
                      </a:ext>
                    </a:extLst>
                  </a:blip>
                  <a:stretch>
                    <a:fillRect/>
                  </a:stretch>
                </pic:blipFill>
                <pic:spPr>
                  <a:xfrm>
                    <a:off x="0" y="0"/>
                    <a:ext cx="7424420" cy="12522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9D839" w14:textId="77777777" w:rsidR="000801E1" w:rsidRDefault="000801E1" w:rsidP="004D151D">
      <w:r>
        <w:separator/>
      </w:r>
    </w:p>
  </w:footnote>
  <w:footnote w:type="continuationSeparator" w:id="0">
    <w:p w14:paraId="4CBCC215" w14:textId="77777777" w:rsidR="000801E1" w:rsidRDefault="000801E1" w:rsidP="004D1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5C980" w14:textId="560F2817" w:rsidR="004D151D" w:rsidRDefault="004D151D">
    <w:pPr>
      <w:pStyle w:val="Pis"/>
    </w:pPr>
    <w:r w:rsidRPr="005150A5">
      <w:rPr>
        <w:noProof/>
        <w:vertAlign w:val="superscript"/>
      </w:rPr>
      <w:drawing>
        <wp:anchor distT="0" distB="0" distL="114300" distR="114300" simplePos="0" relativeHeight="251659264" behindDoc="0" locked="1" layoutInCell="1" allowOverlap="0" wp14:anchorId="1E81D000" wp14:editId="13F6954B">
          <wp:simplePos x="0" y="0"/>
          <wp:positionH relativeFrom="margin">
            <wp:align>left</wp:align>
          </wp:positionH>
          <wp:positionV relativeFrom="topMargin">
            <wp:posOffset>622300</wp:posOffset>
          </wp:positionV>
          <wp:extent cx="1466850" cy="698500"/>
          <wp:effectExtent l="0" t="0" r="0" b="6350"/>
          <wp:wrapSquare wrapText="bothSides"/>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88lehele.png"/>
                  <pic:cNvPicPr/>
                </pic:nvPicPr>
                <pic:blipFill>
                  <a:blip r:embed="rId1">
                    <a:extLst>
                      <a:ext uri="{28A0092B-C50C-407E-A947-70E740481C1C}">
                        <a14:useLocalDpi xmlns:a14="http://schemas.microsoft.com/office/drawing/2010/main" val="0"/>
                      </a:ext>
                    </a:extLst>
                  </a:blip>
                  <a:stretch>
                    <a:fillRect/>
                  </a:stretch>
                </pic:blipFill>
                <pic:spPr>
                  <a:xfrm>
                    <a:off x="0" y="0"/>
                    <a:ext cx="1466850" cy="698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52157"/>
    <w:multiLevelType w:val="hybridMultilevel"/>
    <w:tmpl w:val="D17AC792"/>
    <w:lvl w:ilvl="0" w:tplc="CBA0458A">
      <w:start w:val="1"/>
      <w:numFmt w:val="decimal"/>
      <w:lvlText w:val="%1."/>
      <w:lvlJc w:val="left"/>
      <w:pPr>
        <w:ind w:left="360" w:hanging="360"/>
      </w:pPr>
      <w:rPr>
        <w:rFonts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7F70495F"/>
    <w:multiLevelType w:val="hybridMultilevel"/>
    <w:tmpl w:val="D5E8A74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3B"/>
    <w:rsid w:val="000801E1"/>
    <w:rsid w:val="0015333B"/>
    <w:rsid w:val="0043244C"/>
    <w:rsid w:val="004471AD"/>
    <w:rsid w:val="004D151D"/>
    <w:rsid w:val="00554804"/>
    <w:rsid w:val="008478F8"/>
    <w:rsid w:val="00882DA1"/>
    <w:rsid w:val="00A33A04"/>
    <w:rsid w:val="00B76EF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D4DB0"/>
  <w15:chartTrackingRefBased/>
  <w15:docId w15:val="{FFEF0D9C-B54C-4115-9137-104E5EBB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5333B"/>
    <w:pPr>
      <w:suppressAutoHyphens/>
      <w:spacing w:after="0" w:line="240" w:lineRule="auto"/>
    </w:pPr>
    <w:rPr>
      <w:rFonts w:ascii="Times New Roman" w:eastAsia="Times New Roman" w:hAnsi="Times New Roman" w:cs="Times New Roman"/>
      <w:sz w:val="24"/>
      <w:szCs w:val="20"/>
      <w:lang w:val="en-GB"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1533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oendilik">
    <w:name w:val="List Paragraph"/>
    <w:basedOn w:val="Normaallaad"/>
    <w:uiPriority w:val="34"/>
    <w:qFormat/>
    <w:rsid w:val="0015333B"/>
    <w:pPr>
      <w:ind w:left="720"/>
      <w:contextualSpacing/>
    </w:pPr>
  </w:style>
  <w:style w:type="paragraph" w:styleId="Normaallaadveeb">
    <w:name w:val="Normal (Web)"/>
    <w:basedOn w:val="Normaallaad"/>
    <w:uiPriority w:val="99"/>
    <w:unhideWhenUsed/>
    <w:rsid w:val="0015333B"/>
    <w:pPr>
      <w:suppressAutoHyphens w:val="0"/>
      <w:spacing w:before="100" w:beforeAutospacing="1" w:after="100" w:afterAutospacing="1"/>
    </w:pPr>
    <w:rPr>
      <w:szCs w:val="24"/>
      <w:lang w:val="et-EE" w:eastAsia="et-EE"/>
    </w:rPr>
  </w:style>
  <w:style w:type="paragraph" w:styleId="Pis">
    <w:name w:val="header"/>
    <w:basedOn w:val="Normaallaad"/>
    <w:link w:val="PisMrk"/>
    <w:uiPriority w:val="99"/>
    <w:unhideWhenUsed/>
    <w:rsid w:val="004D151D"/>
    <w:pPr>
      <w:tabs>
        <w:tab w:val="center" w:pos="4536"/>
        <w:tab w:val="right" w:pos="9072"/>
      </w:tabs>
    </w:pPr>
  </w:style>
  <w:style w:type="character" w:customStyle="1" w:styleId="PisMrk">
    <w:name w:val="Päis Märk"/>
    <w:basedOn w:val="Liguvaikefont"/>
    <w:link w:val="Pis"/>
    <w:uiPriority w:val="99"/>
    <w:rsid w:val="004D151D"/>
    <w:rPr>
      <w:rFonts w:ascii="Times New Roman" w:eastAsia="Times New Roman" w:hAnsi="Times New Roman" w:cs="Times New Roman"/>
      <w:sz w:val="24"/>
      <w:szCs w:val="20"/>
      <w:lang w:val="en-GB" w:eastAsia="ar-SA"/>
    </w:rPr>
  </w:style>
  <w:style w:type="paragraph" w:styleId="Jalus">
    <w:name w:val="footer"/>
    <w:basedOn w:val="Normaallaad"/>
    <w:link w:val="JalusMrk"/>
    <w:uiPriority w:val="99"/>
    <w:unhideWhenUsed/>
    <w:rsid w:val="004D151D"/>
    <w:pPr>
      <w:tabs>
        <w:tab w:val="center" w:pos="4536"/>
        <w:tab w:val="right" w:pos="9072"/>
      </w:tabs>
    </w:pPr>
  </w:style>
  <w:style w:type="character" w:customStyle="1" w:styleId="JalusMrk">
    <w:name w:val="Jalus Märk"/>
    <w:basedOn w:val="Liguvaikefont"/>
    <w:link w:val="Jalus"/>
    <w:uiPriority w:val="99"/>
    <w:rsid w:val="004D151D"/>
    <w:rPr>
      <w:rFonts w:ascii="Times New Roman" w:eastAsia="Times New Roman" w:hAnsi="Times New Roman" w:cs="Times New Roman"/>
      <w:sz w:val="24"/>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230</Words>
  <Characters>1314</Characters>
  <Application>Microsoft Office Word</Application>
  <DocSecurity>0</DocSecurity>
  <Lines>10</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Sirli Tallo</dc:creator>
  <cp:keywords/>
  <dc:description/>
  <cp:lastModifiedBy>Kerli Tallo</cp:lastModifiedBy>
  <cp:revision>3</cp:revision>
  <cp:lastPrinted>2019-04-09T08:06:00Z</cp:lastPrinted>
  <dcterms:created xsi:type="dcterms:W3CDTF">2021-12-10T09:39:00Z</dcterms:created>
  <dcterms:modified xsi:type="dcterms:W3CDTF">2021-12-10T09:41:00Z</dcterms:modified>
</cp:coreProperties>
</file>