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7D" w:rsidRDefault="0056497D" w:rsidP="006F5015">
      <w:pPr>
        <w:rPr>
          <w:rFonts w:cstheme="minorHAnsi"/>
          <w:b/>
        </w:rPr>
      </w:pPr>
      <w:r>
        <w:rPr>
          <w:rFonts w:cstheme="minorHAnsi"/>
          <w:b/>
        </w:rPr>
        <w:t>LISA 3.</w:t>
      </w:r>
      <w:r>
        <w:rPr>
          <w:rFonts w:cstheme="minorHAnsi"/>
        </w:rPr>
        <w:t xml:space="preserve"> </w:t>
      </w:r>
      <w:r>
        <w:rPr>
          <w:rFonts w:cstheme="minorHAnsi"/>
          <w:b/>
        </w:rPr>
        <w:t xml:space="preserve">Situatsioonipõhine </w:t>
      </w:r>
      <w:bookmarkStart w:id="0" w:name="_GoBack"/>
      <w:r>
        <w:rPr>
          <w:rFonts w:cstheme="minorHAnsi"/>
          <w:b/>
        </w:rPr>
        <w:t>narratiiv raudteeületuse kohta</w:t>
      </w:r>
      <w:bookmarkEnd w:id="0"/>
    </w:p>
    <w:p w:rsidR="0056497D" w:rsidRDefault="0056497D" w:rsidP="0056497D">
      <w:pPr>
        <w:spacing w:after="0" w:line="276" w:lineRule="auto"/>
        <w:rPr>
          <w:rFonts w:cstheme="minorHAnsi"/>
          <w:i/>
        </w:rPr>
      </w:pPr>
    </w:p>
    <w:p w:rsidR="0056497D" w:rsidRDefault="0056497D" w:rsidP="0056497D">
      <w:pPr>
        <w:spacing w:after="0" w:line="276" w:lineRule="auto"/>
        <w:rPr>
          <w:rFonts w:cstheme="minorHAnsi"/>
          <w:i/>
        </w:rPr>
      </w:pPr>
      <w:r>
        <w:rPr>
          <w:rFonts w:cstheme="minorHAnsi"/>
          <w:i/>
        </w:rPr>
        <w:t xml:space="preserve">Õpetajale: narratiivi võib ette lugeda ka õpilane. </w:t>
      </w:r>
    </w:p>
    <w:p w:rsidR="0056497D" w:rsidRDefault="0056497D" w:rsidP="0056497D">
      <w:pPr>
        <w:spacing w:after="0" w:line="276" w:lineRule="auto"/>
        <w:rPr>
          <w:rFonts w:cstheme="minorHAnsi"/>
          <w:i/>
        </w:rPr>
      </w:pPr>
    </w:p>
    <w:p w:rsidR="0056497D" w:rsidRDefault="0056497D" w:rsidP="0056497D">
      <w:pPr>
        <w:spacing w:after="0" w:line="276" w:lineRule="auto"/>
        <w:rPr>
          <w:rFonts w:cstheme="minorHAnsi"/>
        </w:rPr>
      </w:pPr>
      <w:r>
        <w:rPr>
          <w:rFonts w:cstheme="minorHAnsi"/>
        </w:rPr>
        <w:t xml:space="preserve">Minu nimi on Tõnn ja ma olen 15-aastane. Ühel päeval jäin ma bussist maha ning  otsustasin jala koju minna. Kuna koolipäev oli olnud pikk ja väsitav, panin kõrvaklapid pähe ja kuulasin tuju tõstmiseks valjult oma lemmikmuusikat. Alati, kui ma olen väsinud või närvis, tahan ma oma lemmikmuusikat kuulata, sest see aitab mul kõike enda ümber unustada ning ka sellel korral aitas muusika mul oma maailma minna.  Jõudsin oma lemmiklooni ning ümisesin vaikselt refrääni kaasa, kui keegi mind äkki tugevalt seljakotist tiris ning mu pikali tõmbas. Ja järgmisel hetkel nägin ma rongi endast üksnes paari meetri kauguselt mööda tuhisemas. Olin sel hetkel šokis ega mõistnud, mis oli juhtunud. </w:t>
      </w:r>
    </w:p>
    <w:p w:rsidR="0056497D" w:rsidRDefault="0056497D" w:rsidP="0056497D">
      <w:pPr>
        <w:pStyle w:val="Default"/>
        <w:spacing w:line="276" w:lineRule="auto"/>
        <w:rPr>
          <w:rFonts w:asciiTheme="minorHAnsi" w:hAnsiTheme="minorHAnsi" w:cstheme="minorHAnsi"/>
          <w:sz w:val="22"/>
          <w:szCs w:val="22"/>
        </w:rPr>
      </w:pPr>
    </w:p>
    <w:p w:rsidR="0056497D" w:rsidRDefault="0056497D" w:rsidP="0056497D">
      <w:pPr>
        <w:spacing w:after="0" w:line="276" w:lineRule="auto"/>
        <w:rPr>
          <w:rFonts w:cstheme="minorHAnsi"/>
          <w:b/>
        </w:rPr>
      </w:pPr>
      <w:r>
        <w:rPr>
          <w:rFonts w:cstheme="minorHAnsi"/>
          <w:b/>
        </w:rPr>
        <w:t>Tööleht raudteeületuse narratiivi juurde</w:t>
      </w:r>
    </w:p>
    <w:p w:rsidR="0056497D" w:rsidRDefault="0056497D" w:rsidP="0056497D">
      <w:pPr>
        <w:spacing w:after="0" w:line="276" w:lineRule="auto"/>
        <w:rPr>
          <w:rFonts w:cstheme="minorHAnsi"/>
        </w:rPr>
      </w:pPr>
    </w:p>
    <w:p w:rsidR="0056497D" w:rsidRDefault="0056497D" w:rsidP="0056497D">
      <w:pPr>
        <w:spacing w:after="0" w:line="276" w:lineRule="auto"/>
        <w:rPr>
          <w:rFonts w:cstheme="minorHAnsi"/>
        </w:rPr>
      </w:pPr>
      <w:r>
        <w:rPr>
          <w:rFonts w:cstheme="minorHAnsi"/>
        </w:rPr>
        <w:t>Enne töölehe täitmist kuulake/lugege hoolega Tõnni lugu. See järel arutlege väikestes rühmades järgnevate küsimuste üle ning pange lühidalt kirja oma arutelu tulemused.</w:t>
      </w:r>
    </w:p>
    <w:p w:rsidR="0056497D" w:rsidRDefault="0056497D" w:rsidP="0056497D">
      <w:pPr>
        <w:spacing w:after="0" w:line="276" w:lineRule="auto"/>
        <w:rPr>
          <w:rFonts w:cstheme="minorHAnsi"/>
        </w:rPr>
      </w:pPr>
    </w:p>
    <w:p w:rsidR="0056497D" w:rsidRDefault="0056497D" w:rsidP="0056497D">
      <w:pPr>
        <w:pStyle w:val="Loendilik"/>
        <w:numPr>
          <w:ilvl w:val="0"/>
          <w:numId w:val="15"/>
        </w:numPr>
        <w:spacing w:after="0" w:line="276" w:lineRule="auto"/>
        <w:ind w:left="357" w:hanging="357"/>
        <w:rPr>
          <w:rFonts w:cstheme="minorHAnsi"/>
        </w:rPr>
      </w:pPr>
      <w:r>
        <w:rPr>
          <w:rFonts w:cstheme="minorHAnsi"/>
        </w:rPr>
        <w:t>Kas Sinule meeldib muusikat kuulata ja kus Sa seda tavaliselt teed?</w:t>
      </w:r>
    </w:p>
    <w:p w:rsidR="0056497D" w:rsidRDefault="0056497D" w:rsidP="0056497D">
      <w:pPr>
        <w:pStyle w:val="Loendilik"/>
        <w:spacing w:after="0" w:line="276" w:lineRule="auto"/>
        <w:ind w:left="357"/>
        <w:rPr>
          <w:rFonts w:cstheme="minorHAnsi"/>
        </w:rPr>
      </w:pPr>
    </w:p>
    <w:p w:rsidR="0056497D" w:rsidRDefault="0056497D" w:rsidP="0056497D">
      <w:pPr>
        <w:pStyle w:val="Default"/>
        <w:numPr>
          <w:ilvl w:val="0"/>
          <w:numId w:val="15"/>
        </w:numPr>
        <w:spacing w:line="276" w:lineRule="auto"/>
        <w:rPr>
          <w:rFonts w:asciiTheme="minorHAnsi" w:hAnsiTheme="minorHAnsi" w:cstheme="minorHAnsi"/>
          <w:sz w:val="22"/>
          <w:szCs w:val="22"/>
        </w:rPr>
      </w:pPr>
      <w:r>
        <w:rPr>
          <w:rFonts w:asciiTheme="minorHAnsi" w:hAnsiTheme="minorHAnsi" w:cstheme="minorHAnsi"/>
          <w:sz w:val="22"/>
          <w:szCs w:val="22"/>
        </w:rPr>
        <w:t xml:space="preserve">Kas oled kunagi kuulanud muusikat või teinud mõnda muud tegevust liikluses nii, et ei pane enam oma ümbrust tähele? </w:t>
      </w:r>
    </w:p>
    <w:p w:rsidR="0056497D" w:rsidRDefault="0056497D" w:rsidP="0056497D">
      <w:pPr>
        <w:pStyle w:val="Default"/>
        <w:spacing w:line="276" w:lineRule="auto"/>
        <w:rPr>
          <w:rFonts w:asciiTheme="minorHAnsi" w:hAnsiTheme="minorHAnsi" w:cstheme="minorHAnsi"/>
          <w:sz w:val="22"/>
          <w:szCs w:val="22"/>
        </w:rPr>
      </w:pPr>
    </w:p>
    <w:p w:rsidR="0056497D" w:rsidRDefault="0056497D" w:rsidP="0056497D">
      <w:pPr>
        <w:pStyle w:val="Default"/>
        <w:numPr>
          <w:ilvl w:val="0"/>
          <w:numId w:val="15"/>
        </w:numPr>
        <w:spacing w:line="276" w:lineRule="auto"/>
        <w:ind w:left="357" w:hanging="357"/>
        <w:rPr>
          <w:rFonts w:asciiTheme="minorHAnsi" w:hAnsiTheme="minorHAnsi" w:cstheme="minorHAnsi"/>
          <w:sz w:val="22"/>
          <w:szCs w:val="22"/>
        </w:rPr>
      </w:pPr>
      <w:r>
        <w:rPr>
          <w:rFonts w:asciiTheme="minorHAnsi" w:hAnsiTheme="minorHAnsi" w:cstheme="minorHAnsi"/>
          <w:sz w:val="22"/>
          <w:szCs w:val="22"/>
        </w:rPr>
        <w:t>Millised nendest tegevustest võivad olla segavad või isegi ohtlikud? Miks?</w:t>
      </w:r>
    </w:p>
    <w:p w:rsidR="0056497D" w:rsidRDefault="0056497D" w:rsidP="0056497D">
      <w:pPr>
        <w:pStyle w:val="Default"/>
        <w:spacing w:line="276" w:lineRule="auto"/>
        <w:rPr>
          <w:rFonts w:asciiTheme="minorHAnsi" w:hAnsiTheme="minorHAnsi" w:cstheme="minorHAnsi"/>
          <w:sz w:val="22"/>
          <w:szCs w:val="22"/>
        </w:rPr>
      </w:pPr>
    </w:p>
    <w:p w:rsidR="0056497D" w:rsidRDefault="0056497D" w:rsidP="0056497D">
      <w:pPr>
        <w:pStyle w:val="Default"/>
        <w:numPr>
          <w:ilvl w:val="0"/>
          <w:numId w:val="15"/>
        </w:numPr>
        <w:spacing w:line="276" w:lineRule="auto"/>
        <w:ind w:left="357" w:hanging="357"/>
        <w:rPr>
          <w:rFonts w:asciiTheme="minorHAnsi" w:hAnsiTheme="minorHAnsi" w:cstheme="minorHAnsi"/>
          <w:sz w:val="22"/>
          <w:szCs w:val="22"/>
        </w:rPr>
      </w:pPr>
      <w:r>
        <w:rPr>
          <w:rFonts w:asciiTheme="minorHAnsi" w:hAnsiTheme="minorHAnsi" w:cstheme="minorHAnsi"/>
          <w:sz w:val="22"/>
          <w:szCs w:val="22"/>
        </w:rPr>
        <w:t>Milline oleks nende tegevuste tegemiseks ohutu koht või aeg?</w:t>
      </w:r>
    </w:p>
    <w:p w:rsidR="0056497D" w:rsidRDefault="0056497D" w:rsidP="0056497D">
      <w:pPr>
        <w:pStyle w:val="Default"/>
        <w:spacing w:line="276" w:lineRule="auto"/>
        <w:rPr>
          <w:rFonts w:asciiTheme="minorHAnsi" w:hAnsiTheme="minorHAnsi" w:cstheme="minorHAnsi"/>
          <w:sz w:val="22"/>
          <w:szCs w:val="22"/>
        </w:rPr>
      </w:pPr>
    </w:p>
    <w:p w:rsidR="0056497D" w:rsidRDefault="0056497D" w:rsidP="0056497D">
      <w:pPr>
        <w:pStyle w:val="Loendilik"/>
        <w:numPr>
          <w:ilvl w:val="0"/>
          <w:numId w:val="15"/>
        </w:numPr>
        <w:spacing w:after="0" w:line="276" w:lineRule="auto"/>
        <w:ind w:left="357" w:hanging="357"/>
        <w:rPr>
          <w:rFonts w:cstheme="minorHAnsi"/>
        </w:rPr>
      </w:pPr>
      <w:r>
        <w:rPr>
          <w:rFonts w:cstheme="minorHAnsi"/>
        </w:rPr>
        <w:t>Millised tegevused aitavad Sinul sõpradega aega veeta ja ühendavad teid?</w:t>
      </w:r>
    </w:p>
    <w:p w:rsidR="0056497D" w:rsidRDefault="0056497D" w:rsidP="0056497D">
      <w:pPr>
        <w:spacing w:after="0" w:line="276" w:lineRule="auto"/>
        <w:rPr>
          <w:rFonts w:cstheme="minorHAnsi"/>
        </w:rPr>
      </w:pPr>
    </w:p>
    <w:p w:rsidR="0056497D" w:rsidRDefault="0056497D" w:rsidP="0056497D">
      <w:pPr>
        <w:pStyle w:val="Loendilik"/>
        <w:numPr>
          <w:ilvl w:val="0"/>
          <w:numId w:val="15"/>
        </w:numPr>
        <w:spacing w:after="0" w:line="276" w:lineRule="auto"/>
        <w:ind w:left="357" w:hanging="357"/>
        <w:rPr>
          <w:rFonts w:cstheme="minorHAnsi"/>
        </w:rPr>
      </w:pPr>
      <w:r>
        <w:rPr>
          <w:rFonts w:cstheme="minorHAnsi"/>
        </w:rPr>
        <w:t>Millised tegevused aitavad Sul omaette või „omas maailmas“ olla?</w:t>
      </w:r>
    </w:p>
    <w:p w:rsidR="0056497D" w:rsidRDefault="0056497D" w:rsidP="0056497D">
      <w:pPr>
        <w:spacing w:after="0" w:line="276" w:lineRule="auto"/>
        <w:rPr>
          <w:rFonts w:cstheme="minorHAnsi"/>
        </w:rPr>
      </w:pPr>
    </w:p>
    <w:p w:rsidR="0056497D" w:rsidRDefault="0056497D" w:rsidP="0056497D">
      <w:pPr>
        <w:pStyle w:val="Loendilik"/>
        <w:numPr>
          <w:ilvl w:val="0"/>
          <w:numId w:val="15"/>
        </w:numPr>
        <w:spacing w:after="0" w:line="276" w:lineRule="auto"/>
        <w:ind w:left="357" w:hanging="357"/>
        <w:contextualSpacing w:val="0"/>
        <w:rPr>
          <w:rFonts w:cstheme="minorHAnsi"/>
        </w:rPr>
      </w:pPr>
      <w:r>
        <w:rPr>
          <w:rFonts w:cstheme="minorHAnsi"/>
        </w:rPr>
        <w:t xml:space="preserve">Too välja kõik ohtu suurendavad tegevused Tõnni käitumises ja sõnasta nende põhjal soovitused ohutuks käitumiseks liikluses. </w:t>
      </w:r>
    </w:p>
    <w:p w:rsidR="0056497D" w:rsidRDefault="0056497D" w:rsidP="0056497D">
      <w:pPr>
        <w:spacing w:after="0" w:line="276" w:lineRule="auto"/>
        <w:rPr>
          <w:rFonts w:cstheme="minorHAnsi"/>
        </w:rPr>
      </w:pPr>
    </w:p>
    <w:p w:rsidR="0056497D" w:rsidRDefault="0056497D" w:rsidP="0056497D">
      <w:pPr>
        <w:pStyle w:val="Default"/>
        <w:numPr>
          <w:ilvl w:val="0"/>
          <w:numId w:val="15"/>
        </w:numPr>
        <w:spacing w:line="276" w:lineRule="auto"/>
        <w:ind w:left="357" w:hanging="357"/>
        <w:rPr>
          <w:rFonts w:asciiTheme="minorHAnsi" w:hAnsiTheme="minorHAnsi" w:cstheme="minorHAnsi"/>
          <w:sz w:val="22"/>
          <w:szCs w:val="22"/>
        </w:rPr>
      </w:pPr>
      <w:r>
        <w:rPr>
          <w:rFonts w:asciiTheme="minorHAnsi" w:hAnsiTheme="minorHAnsi" w:cstheme="minorHAnsi"/>
          <w:sz w:val="22"/>
          <w:szCs w:val="22"/>
        </w:rPr>
        <w:t>Kelle lugu on jutustatud või kelle versioon loost on esitatud?</w:t>
      </w:r>
    </w:p>
    <w:p w:rsidR="0056497D" w:rsidRDefault="0056497D" w:rsidP="0056497D">
      <w:pPr>
        <w:pStyle w:val="Default"/>
        <w:spacing w:line="276" w:lineRule="auto"/>
        <w:rPr>
          <w:rFonts w:asciiTheme="minorHAnsi" w:hAnsiTheme="minorHAnsi" w:cstheme="minorHAnsi"/>
          <w:sz w:val="22"/>
          <w:szCs w:val="22"/>
        </w:rPr>
      </w:pPr>
    </w:p>
    <w:p w:rsidR="0056497D" w:rsidRDefault="0056497D" w:rsidP="0056497D">
      <w:pPr>
        <w:pStyle w:val="Default"/>
        <w:numPr>
          <w:ilvl w:val="0"/>
          <w:numId w:val="15"/>
        </w:numPr>
        <w:spacing w:line="276" w:lineRule="auto"/>
        <w:ind w:left="357" w:hanging="357"/>
        <w:rPr>
          <w:rFonts w:asciiTheme="minorHAnsi" w:hAnsiTheme="minorHAnsi" w:cstheme="minorHAnsi"/>
          <w:sz w:val="22"/>
          <w:szCs w:val="22"/>
        </w:rPr>
      </w:pPr>
      <w:r>
        <w:rPr>
          <w:rFonts w:asciiTheme="minorHAnsi" w:hAnsiTheme="minorHAnsi" w:cstheme="minorHAnsi"/>
          <w:sz w:val="22"/>
          <w:szCs w:val="22"/>
        </w:rPr>
        <w:t>Kirjuta lugu ümber Tõnni rongi eest tagasi tõmmanud inimese või seda sündmust pealt näinud või Tõnnist mööda sõitnud rongijuhi seisukohast vaadatuna.</w:t>
      </w:r>
    </w:p>
    <w:p w:rsidR="0056497D" w:rsidRDefault="0056497D" w:rsidP="0056497D">
      <w:pPr>
        <w:pStyle w:val="Default"/>
        <w:spacing w:line="276" w:lineRule="auto"/>
        <w:rPr>
          <w:rFonts w:asciiTheme="minorHAnsi" w:hAnsiTheme="minorHAnsi" w:cstheme="minorHAnsi"/>
          <w:sz w:val="22"/>
          <w:szCs w:val="22"/>
        </w:rPr>
      </w:pPr>
      <w:r>
        <w:rPr>
          <w:rFonts w:asciiTheme="minorHAnsi" w:hAnsiTheme="minorHAnsi" w:cstheme="minorHAnsi"/>
          <w:sz w:val="22"/>
          <w:szCs w:val="22"/>
        </w:rPr>
        <w:t xml:space="preserve"> </w:t>
      </w:r>
    </w:p>
    <w:p w:rsidR="0056497D" w:rsidRDefault="0056497D" w:rsidP="0056497D">
      <w:pPr>
        <w:pStyle w:val="Loendilik"/>
        <w:numPr>
          <w:ilvl w:val="0"/>
          <w:numId w:val="15"/>
        </w:numPr>
        <w:spacing w:after="0" w:line="276" w:lineRule="auto"/>
        <w:ind w:left="357" w:hanging="357"/>
        <w:contextualSpacing w:val="0"/>
        <w:rPr>
          <w:rFonts w:cstheme="minorHAnsi"/>
        </w:rPr>
      </w:pPr>
      <w:r>
        <w:rPr>
          <w:rFonts w:cstheme="minorHAnsi"/>
        </w:rPr>
        <w:t>Pane kirja oma ideed liiklusohutuse kampaaniate läbiviimiseks koolis kõrvaliste tegevuste ohtlikkuse teemal.</w:t>
      </w:r>
    </w:p>
    <w:p w:rsidR="0056497D" w:rsidRDefault="0056497D" w:rsidP="0056497D">
      <w:pPr>
        <w:spacing w:after="0" w:line="276" w:lineRule="auto"/>
        <w:rPr>
          <w:rFonts w:cstheme="minorHAnsi"/>
        </w:rPr>
      </w:pPr>
    </w:p>
    <w:p w:rsidR="0056497D" w:rsidRDefault="0056497D" w:rsidP="0056497D">
      <w:pPr>
        <w:pStyle w:val="Loendilik"/>
        <w:numPr>
          <w:ilvl w:val="0"/>
          <w:numId w:val="15"/>
        </w:numPr>
        <w:spacing w:after="0" w:line="276" w:lineRule="auto"/>
        <w:rPr>
          <w:rFonts w:cstheme="minorHAnsi"/>
        </w:rPr>
      </w:pPr>
      <w:r>
        <w:rPr>
          <w:rFonts w:cstheme="minorHAnsi"/>
        </w:rPr>
        <w:t>Tutvusta oma ideid teistele rühmas või klassis.</w:t>
      </w:r>
    </w:p>
    <w:p w:rsidR="0056497D" w:rsidRDefault="0056497D" w:rsidP="0056497D">
      <w:pPr>
        <w:rPr>
          <w:rFonts w:cstheme="minorHAnsi"/>
        </w:rPr>
      </w:pPr>
    </w:p>
    <w:sectPr w:rsidR="00564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81602"/>
    <w:multiLevelType w:val="multilevel"/>
    <w:tmpl w:val="7FFFFFFF"/>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 w15:restartNumberingAfterBreak="0">
    <w:nsid w:val="10A81E1E"/>
    <w:multiLevelType w:val="hybridMultilevel"/>
    <w:tmpl w:val="7FFFFFFF"/>
    <w:lvl w:ilvl="0" w:tplc="5916257E">
      <w:start w:val="1"/>
      <w:numFmt w:val="decimal"/>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925BBB"/>
    <w:multiLevelType w:val="hybridMultilevel"/>
    <w:tmpl w:val="7FFFFFFF"/>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020705"/>
    <w:multiLevelType w:val="hybridMultilevel"/>
    <w:tmpl w:val="7FFFFFFF"/>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2046615A"/>
    <w:multiLevelType w:val="hybridMultilevel"/>
    <w:tmpl w:val="2C7CF36A"/>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3870D9"/>
    <w:multiLevelType w:val="hybridMultilevel"/>
    <w:tmpl w:val="7FFFFFFF"/>
    <w:lvl w:ilvl="0" w:tplc="7FFFFFFF">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393AC4"/>
    <w:multiLevelType w:val="hybridMultilevel"/>
    <w:tmpl w:val="7FFFFFFF"/>
    <w:lvl w:ilvl="0" w:tplc="7FFFFFFF">
      <w:start w:val="1"/>
      <w:numFmt w:val="decimal"/>
      <w:lvlText w:val="%1."/>
      <w:lvlJc w:val="left"/>
      <w:pPr>
        <w:ind w:left="360" w:hanging="360"/>
      </w:p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3846074D"/>
    <w:multiLevelType w:val="hybridMultilevel"/>
    <w:tmpl w:val="39CCA2A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F8926EB"/>
    <w:multiLevelType w:val="hybridMultilevel"/>
    <w:tmpl w:val="2DA45B70"/>
    <w:lvl w:ilvl="0" w:tplc="55F8938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EE59B0"/>
    <w:multiLevelType w:val="hybridMultilevel"/>
    <w:tmpl w:val="20248DD6"/>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FF534C"/>
    <w:multiLevelType w:val="hybridMultilevel"/>
    <w:tmpl w:val="7FFFFFFF"/>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936854"/>
    <w:multiLevelType w:val="hybridMultilevel"/>
    <w:tmpl w:val="723013AA"/>
    <w:lvl w:ilvl="0" w:tplc="7FFFFFFF">
      <w:start w:val="1"/>
      <w:numFmt w:val="decimal"/>
      <w:lvlText w:val="%1."/>
      <w:lvlJc w:val="left"/>
      <w:pPr>
        <w:ind w:left="360" w:hanging="360"/>
      </w:pPr>
      <w:rPr>
        <w:rFonts w:ascii="Times New Roman" w:hAnsi="Times New Roman"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A85B8F"/>
    <w:multiLevelType w:val="hybridMultilevel"/>
    <w:tmpl w:val="3EC2297C"/>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D118E5"/>
    <w:multiLevelType w:val="multilevel"/>
    <w:tmpl w:val="7FFFFFFF"/>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4" w15:restartNumberingAfterBreak="0">
    <w:nsid w:val="6CBF19A3"/>
    <w:multiLevelType w:val="hybridMultilevel"/>
    <w:tmpl w:val="482E94C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70FC3CC3"/>
    <w:multiLevelType w:val="hybridMultilevel"/>
    <w:tmpl w:val="7FFFFFFF"/>
    <w:lvl w:ilvl="0" w:tplc="714AA3DE">
      <w:start w:val="4"/>
      <w:numFmt w:val="bullet"/>
      <w:lvlText w:val="-"/>
      <w:lvlJc w:val="left"/>
      <w:pPr>
        <w:ind w:left="1080" w:hanging="360"/>
      </w:pPr>
      <w:rPr>
        <w:rFonts w:ascii="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11757"/>
    <w:multiLevelType w:val="hybridMultilevel"/>
    <w:tmpl w:val="7FFFFFFF"/>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0"/>
  </w:num>
  <w:num w:numId="4">
    <w:abstractNumId w:val="1"/>
  </w:num>
  <w:num w:numId="5">
    <w:abstractNumId w:val="6"/>
  </w:num>
  <w:num w:numId="6">
    <w:abstractNumId w:val="4"/>
  </w:num>
  <w:num w:numId="7">
    <w:abstractNumId w:val="9"/>
  </w:num>
  <w:num w:numId="8">
    <w:abstractNumId w:val="14"/>
  </w:num>
  <w:num w:numId="9">
    <w:abstractNumId w:val="12"/>
  </w:num>
  <w:num w:numId="10">
    <w:abstractNumId w:val="10"/>
  </w:num>
  <w:num w:numId="11">
    <w:abstractNumId w:val="15"/>
  </w:num>
  <w:num w:numId="12">
    <w:abstractNumId w:val="2"/>
  </w:num>
  <w:num w:numId="13">
    <w:abstractNumId w:val="5"/>
  </w:num>
  <w:num w:numId="14">
    <w:abstractNumId w:val="11"/>
  </w:num>
  <w:num w:numId="15">
    <w:abstractNumId w:val="8"/>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7D"/>
    <w:rsid w:val="001070B2"/>
    <w:rsid w:val="0056497D"/>
    <w:rsid w:val="006F501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6A17B"/>
  <w15:chartTrackingRefBased/>
  <w15:docId w15:val="{CBA15518-E06D-4A28-8197-4F96B6DE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6497D"/>
    <w:pPr>
      <w:spacing w:after="160" w:line="259" w:lineRule="auto"/>
    </w:pPr>
  </w:style>
  <w:style w:type="paragraph" w:styleId="Pealkiri3">
    <w:name w:val="heading 3"/>
    <w:basedOn w:val="Normaallaad"/>
    <w:next w:val="Normaallaad"/>
    <w:link w:val="Pealkiri3Mrk"/>
    <w:qFormat/>
    <w:rsid w:val="0056497D"/>
    <w:pPr>
      <w:keepNext/>
      <w:keepLines/>
      <w:spacing w:before="200" w:after="0"/>
      <w:outlineLvl w:val="2"/>
    </w:pPr>
    <w:rPr>
      <w:rFonts w:asciiTheme="majorHAnsi" w:eastAsiaTheme="majorEastAsia" w:hAnsiTheme="majorHAnsi" w:cstheme="majorBidi"/>
      <w:b/>
      <w:bCs/>
      <w:color w:val="5B9BD5"/>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56497D"/>
    <w:rPr>
      <w:rFonts w:asciiTheme="majorHAnsi" w:eastAsiaTheme="majorEastAsia" w:hAnsiTheme="majorHAnsi" w:cstheme="majorBidi"/>
      <w:b/>
      <w:bCs/>
      <w:color w:val="5B9BD5"/>
    </w:rPr>
  </w:style>
  <w:style w:type="character" w:styleId="Hperlink">
    <w:name w:val="Hyperlink"/>
    <w:basedOn w:val="Liguvaikefont"/>
    <w:uiPriority w:val="99"/>
    <w:rsid w:val="0056497D"/>
    <w:rPr>
      <w:color w:val="0563C1"/>
      <w:u w:val="single"/>
    </w:rPr>
  </w:style>
  <w:style w:type="table" w:styleId="Kontuurtabel">
    <w:name w:val="Table Grid"/>
    <w:basedOn w:val="Normaaltabel"/>
    <w:rsid w:val="0056497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56497D"/>
    <w:pPr>
      <w:ind w:left="720"/>
      <w:contextualSpacing/>
    </w:pPr>
  </w:style>
  <w:style w:type="paragraph" w:customStyle="1" w:styleId="Default">
    <w:name w:val="Default"/>
    <w:rsid w:val="0056497D"/>
    <w:pPr>
      <w:autoSpaceDE w:val="0"/>
      <w:autoSpaceDN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1688</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2</cp:revision>
  <dcterms:created xsi:type="dcterms:W3CDTF">2017-11-28T12:15:00Z</dcterms:created>
  <dcterms:modified xsi:type="dcterms:W3CDTF">2017-11-28T12:41:00Z</dcterms:modified>
</cp:coreProperties>
</file>