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8E" w:rsidRDefault="000B708E" w:rsidP="000B708E">
      <w:pPr>
        <w:pStyle w:val="Pealkiri2"/>
      </w:pPr>
      <w:r>
        <w:t>Tervist ja turvalisust väärtustav kool</w:t>
      </w:r>
    </w:p>
    <w:p w:rsidR="000B708E" w:rsidRDefault="000B708E" w:rsidP="000B708E">
      <w:pPr>
        <w:spacing w:after="0"/>
        <w:rPr>
          <w:rFonts w:cs="Calibri"/>
        </w:rPr>
      </w:pPr>
    </w:p>
    <w:p w:rsidR="000B708E" w:rsidRDefault="000B708E" w:rsidP="000B708E">
      <w:pPr>
        <w:rPr>
          <w:b/>
        </w:rPr>
      </w:pPr>
      <w:r>
        <w:rPr>
          <w:b/>
        </w:rPr>
        <w:t xml:space="preserve">Õppetegevustega käsitletavad ohutuse teemad: </w:t>
      </w:r>
      <w:r>
        <w:t>liiklusohutus, veeohutus, tuleohutus,</w:t>
      </w:r>
      <w:r>
        <w:rPr>
          <w:b/>
        </w:rPr>
        <w:t xml:space="preserve">  </w:t>
      </w:r>
      <w:r>
        <w:t xml:space="preserve">elanikkonnakaitse, plahvatusohtude ennetamine, avalikus kohas käitumine, uimastiennetus, </w:t>
      </w:r>
      <w:proofErr w:type="spellStart"/>
      <w:r>
        <w:t>digiturvalisus</w:t>
      </w:r>
      <w:proofErr w:type="spellEnd"/>
      <w:r>
        <w:t>, vägivallaennetus, füüsiline ja vaimne tervis, toitumine ja liikumine jt.</w:t>
      </w:r>
    </w:p>
    <w:p w:rsidR="000B708E" w:rsidRDefault="000B708E" w:rsidP="000B708E">
      <w:pPr>
        <w:ind w:right="141"/>
        <w:jc w:val="both"/>
        <w:rPr>
          <w:rFonts w:cs="Calibri"/>
          <w:b/>
          <w:bCs/>
        </w:rPr>
      </w:pPr>
      <w:r w:rsidRPr="003C760D">
        <w:rPr>
          <w:rFonts w:cs="Calibri"/>
          <w:b/>
          <w:bCs/>
        </w:rPr>
        <w:t>Taustainfo</w:t>
      </w:r>
    </w:p>
    <w:p w:rsidR="000B708E" w:rsidRPr="003C760D" w:rsidRDefault="000B708E" w:rsidP="000B708E">
      <w:pPr>
        <w:ind w:right="141"/>
        <w:jc w:val="both"/>
        <w:rPr>
          <w:rFonts w:cs="Calibri"/>
          <w:bCs/>
        </w:rPr>
      </w:pPr>
      <w:r w:rsidRPr="003C760D">
        <w:rPr>
          <w:rFonts w:cs="Calibri"/>
          <w:bCs/>
        </w:rPr>
        <w:t>Selleks, et kujundada õpilastest sellised inimesed, kes väärtustavad tervist ja turvalisust ning ka käituvad vastavalt, peavad nad esmalt teadvustama nii enda võimalusi ja vastutust olukordade muutmisel kui ka omandama oskusi ja teadmisi selle kohta, mis ja kus vajaks muutmist. Antud ülesanne on võimalus panna õpilasi mõtlema nende keskkonnast tulenevate ohtude ja ka võimaluste peale, mida võimaldab selline piiratud (kuid sellegipoolest pindalalt suur) keskkond, nagu seda on kool. Kuna turvalisus mõistena hõlmab rohkem kui vaid füüsilist keskkonda ning oma mõjult on samamoodi ülioluline (nt terved, turvalised ja hoolivad suhted), siis annab ülesanne õpilastele võimaluse ka selles plaanis märgata väga häid ja parandamist väärivaid olukordi ning leidma võimalusi kõikidele parema ja tervema koolikeskkonna kujundamiseks.</w:t>
      </w:r>
    </w:p>
    <w:p w:rsidR="000B708E" w:rsidRDefault="000B708E" w:rsidP="000B708E">
      <w:pPr>
        <w:ind w:right="141"/>
        <w:jc w:val="both"/>
        <w:rPr>
          <w:rFonts w:cs="Calibri"/>
          <w:bCs/>
        </w:rPr>
      </w:pPr>
      <w:r>
        <w:rPr>
          <w:rFonts w:cs="Calibri"/>
          <w:b/>
          <w:bCs/>
        </w:rPr>
        <w:t xml:space="preserve">Õppetegevuste eesmärk. </w:t>
      </w:r>
      <w:r>
        <w:rPr>
          <w:rFonts w:cs="Calibri"/>
          <w:bCs/>
        </w:rPr>
        <w:t>Antud õppetegevuste kaudu teadvustavad õpilased koolimaja näitel erinevaid tervise ja turvalisusega seotud keskkonna aspekte ning soovituste esitamise kaudu leiavad võimalusi tervist hoida ning ohtlike olukordi vältida. Fotode ja ühise kooli kaardi tegemise kaudu arendatakse fotografeerimise, kaardi koostamise ja kujundamise põhialused. QR-koodide lisamisega koolimaja erinevates kohtades rakendatakse uudseid tehnilisi lahendusi kaasõpilaste teavitamiseks. Kirjandi kirjutamise kaudu arendatakse õpilaste loovust ning suunatakse mõtisklema innovaatilistest lahendustest tervise ja turvalisuse suurendamiseks koolimajas.</w:t>
      </w:r>
    </w:p>
    <w:p w:rsidR="000B708E" w:rsidRDefault="000B708E" w:rsidP="000B708E">
      <w:pPr>
        <w:ind w:right="141"/>
        <w:jc w:val="both"/>
        <w:rPr>
          <w:rFonts w:cs="Calibri"/>
        </w:rPr>
      </w:pPr>
      <w:r>
        <w:rPr>
          <w:rFonts w:cs="Calibri"/>
          <w:b/>
        </w:rPr>
        <w:t>Aeg.</w:t>
      </w:r>
      <w:r>
        <w:rPr>
          <w:rFonts w:cs="Calibri"/>
        </w:rPr>
        <w:t xml:space="preserve"> 4-5 x 45 min</w:t>
      </w:r>
    </w:p>
    <w:p w:rsidR="000B708E" w:rsidRDefault="000B708E" w:rsidP="000B708E">
      <w:pPr>
        <w:ind w:right="141"/>
        <w:jc w:val="both"/>
        <w:rPr>
          <w:rFonts w:cs="Calibri"/>
        </w:rPr>
      </w:pPr>
      <w:r>
        <w:rPr>
          <w:rFonts w:cs="Calibri"/>
          <w:b/>
        </w:rPr>
        <w:t>Õppekeskkond.</w:t>
      </w:r>
      <w:r>
        <w:rPr>
          <w:rFonts w:cs="Calibri"/>
        </w:rPr>
        <w:t xml:space="preserve"> Klassiruum; õppekäikudel koolimaja siseruumid.</w:t>
      </w:r>
    </w:p>
    <w:p w:rsidR="000B708E" w:rsidRDefault="000B708E" w:rsidP="000B708E">
      <w:pPr>
        <w:ind w:right="141"/>
        <w:jc w:val="both"/>
        <w:rPr>
          <w:rFonts w:cs="Calibri"/>
        </w:rPr>
      </w:pPr>
      <w:r>
        <w:rPr>
          <w:rFonts w:cs="Calibri"/>
          <w:b/>
        </w:rPr>
        <w:t>Õppetegevused</w:t>
      </w:r>
    </w:p>
    <w:p w:rsidR="000B708E" w:rsidRDefault="000B708E" w:rsidP="000B708E">
      <w:pPr>
        <w:spacing w:after="0"/>
        <w:rPr>
          <w:rFonts w:cs="Calibri"/>
        </w:rPr>
      </w:pPr>
      <w:r>
        <w:rPr>
          <w:rFonts w:cs="Calibri"/>
        </w:rPr>
        <w:t xml:space="preserve">1. </w:t>
      </w:r>
      <w:r>
        <w:rPr>
          <w:rFonts w:cs="Calibri"/>
          <w:u w:val="single"/>
        </w:rPr>
        <w:t>Õpetaja laseb kogu klassil ajurünnakuna mõelda,</w:t>
      </w:r>
      <w:r>
        <w:rPr>
          <w:rFonts w:cs="Calibri"/>
        </w:rPr>
        <w:t xml:space="preserve"> millised </w:t>
      </w:r>
      <w:r>
        <w:rPr>
          <w:rFonts w:cs="Calibri"/>
          <w:i/>
        </w:rPr>
        <w:t>erinevad tervise ja turvalisusega seotud ohud</w:t>
      </w:r>
      <w:r>
        <w:rPr>
          <w:rFonts w:cs="Calibri"/>
        </w:rPr>
        <w:t xml:space="preserve"> või tervist ja turvalisust suurendavad võimalused võivad olla nende koolis, sh klassis, sööklas, koridorides, ujulas jm; ka kooliga seotud objektidel nagu staadion või spordiväljak, aed jm. Tervist ohustavad või edendavad tingimused ja objektid võivad olla seotud treppide, toitumise võimalustega, tervislike koolitulekuviiside soodustamisega (jalgratta hoiuvõimalused jms), klassiruumi valgustuse, müra, puhkeaja ja aktiivse liikumise võimalustega (nt vahetundides), </w:t>
      </w:r>
      <w:proofErr w:type="spellStart"/>
      <w:r>
        <w:rPr>
          <w:rFonts w:cs="Calibri"/>
        </w:rPr>
        <w:t>treengiguvõimaluste</w:t>
      </w:r>
      <w:proofErr w:type="spellEnd"/>
      <w:r>
        <w:rPr>
          <w:rFonts w:cs="Calibri"/>
        </w:rPr>
        <w:t xml:space="preserve"> rohkusega tunnivälisel ajal, ohtlike kemikaalidega, uimastavate ainete tarvitamisega kooli territooriumil, arvutite ja nutiseadmete kasutamisega jms.  </w:t>
      </w:r>
    </w:p>
    <w:p w:rsidR="000B708E" w:rsidRDefault="000B708E" w:rsidP="000B708E">
      <w:pPr>
        <w:spacing w:after="0"/>
        <w:rPr>
          <w:rFonts w:cs="Calibri"/>
        </w:rPr>
      </w:pPr>
      <w:r>
        <w:rPr>
          <w:rFonts w:cs="Calibri"/>
        </w:rPr>
        <w:t>- Õpilased kirjutavad enda pakutud variandid tahvlil/arvutis</w:t>
      </w:r>
      <w:r>
        <w:rPr>
          <w:rFonts w:cs="Calibri"/>
          <w:i/>
        </w:rPr>
        <w:t xml:space="preserve"> mõistekaardile</w:t>
      </w:r>
      <w:r>
        <w:rPr>
          <w:rFonts w:cs="Calibri"/>
        </w:rPr>
        <w:t>, kus koondatakse erinevat tüüpi ohustajad ja edendajad kokku (nt keskkond, tervis) ning alateemad märgitakse kas ühise värvi vms.</w:t>
      </w:r>
    </w:p>
    <w:p w:rsidR="000B708E" w:rsidRDefault="000B708E" w:rsidP="000B708E">
      <w:pPr>
        <w:spacing w:after="0"/>
        <w:rPr>
          <w:rFonts w:cs="Calibri"/>
        </w:rPr>
      </w:pPr>
    </w:p>
    <w:p w:rsidR="000B708E" w:rsidRDefault="000B708E" w:rsidP="000B708E">
      <w:pPr>
        <w:spacing w:after="0"/>
        <w:rPr>
          <w:rFonts w:cs="Calibri"/>
        </w:rPr>
      </w:pPr>
      <w:r>
        <w:rPr>
          <w:rFonts w:cs="Calibri"/>
        </w:rPr>
        <w:t xml:space="preserve">2. </w:t>
      </w:r>
      <w:r>
        <w:rPr>
          <w:rFonts w:cs="Calibri"/>
          <w:u w:val="single"/>
        </w:rPr>
        <w:t>Õpilased jagunevad rühmadesse</w:t>
      </w:r>
      <w:r>
        <w:rPr>
          <w:rFonts w:cs="Calibri"/>
        </w:rPr>
        <w:t xml:space="preserve"> (juhiseid rühmade moodustamise kohta </w:t>
      </w:r>
      <w:r w:rsidRPr="0071769C">
        <w:rPr>
          <w:rFonts w:cs="Calibri"/>
        </w:rPr>
        <w:t xml:space="preserve">vt </w:t>
      </w:r>
      <w:r w:rsidR="00E36BC9">
        <w:rPr>
          <w:rFonts w:cs="Calibri"/>
        </w:rPr>
        <w:t xml:space="preserve">III kooliastme õpetajaraamatu </w:t>
      </w:r>
      <w:r w:rsidRPr="00E36BC9">
        <w:rPr>
          <w:rFonts w:cs="Calibri"/>
        </w:rPr>
        <w:t>üldine osa</w:t>
      </w:r>
      <w:r w:rsidRPr="0071769C">
        <w:rPr>
          <w:rFonts w:cs="Calibri"/>
        </w:rPr>
        <w:t xml:space="preserve"> </w:t>
      </w:r>
      <w:proofErr w:type="spellStart"/>
      <w:r w:rsidRPr="0071769C">
        <w:rPr>
          <w:rFonts w:cs="Calibri"/>
        </w:rPr>
        <w:t>pt</w:t>
      </w:r>
      <w:proofErr w:type="spellEnd"/>
      <w:r w:rsidRPr="0071769C">
        <w:rPr>
          <w:rFonts w:cs="Calibri"/>
        </w:rPr>
        <w:t xml:space="preserve"> 3.1).</w:t>
      </w:r>
    </w:p>
    <w:p w:rsidR="000B708E" w:rsidRDefault="000B708E" w:rsidP="000B708E">
      <w:pPr>
        <w:spacing w:after="0"/>
        <w:rPr>
          <w:rFonts w:cs="Calibri"/>
        </w:rPr>
      </w:pPr>
    </w:p>
    <w:p w:rsidR="000B708E" w:rsidRDefault="000B708E" w:rsidP="000B708E">
      <w:pPr>
        <w:spacing w:after="0"/>
        <w:rPr>
          <w:rFonts w:cs="Calibri"/>
        </w:rPr>
      </w:pPr>
      <w:r>
        <w:rPr>
          <w:rFonts w:cs="Calibri"/>
        </w:rPr>
        <w:lastRenderedPageBreak/>
        <w:t xml:space="preserve">3. </w:t>
      </w:r>
      <w:r>
        <w:rPr>
          <w:rFonts w:cs="Calibri"/>
          <w:u w:val="single"/>
        </w:rPr>
        <w:t>Rühmatööna valivad õpilased ühe valdkonna õpilaste heaolu ja turvalisust käsitlevatest teemadest</w:t>
      </w:r>
      <w:r>
        <w:rPr>
          <w:rFonts w:cs="Calibri"/>
        </w:rPr>
        <w:t xml:space="preserve"> ning </w:t>
      </w:r>
      <w:r>
        <w:rPr>
          <w:rFonts w:cs="Calibri"/>
          <w:i/>
        </w:rPr>
        <w:t>koostavad loetelu</w:t>
      </w:r>
      <w:r>
        <w:rPr>
          <w:rFonts w:cs="Calibri"/>
        </w:rPr>
        <w:t xml:space="preserve"> kõikidest selle </w:t>
      </w:r>
      <w:r>
        <w:rPr>
          <w:rFonts w:cs="Calibri"/>
          <w:i/>
        </w:rPr>
        <w:t>avaldumisviisidest ja –kohtadest koolis</w:t>
      </w:r>
      <w:r>
        <w:rPr>
          <w:rFonts w:cs="Calibri"/>
        </w:rPr>
        <w:t>. Samuti pakutakse omapoolsed lahendused, kuidas saaks, antud leide arvestades, koolis tõsta õpilaste turvalisust ning väärtustada tervislikku eluviisi.</w:t>
      </w:r>
    </w:p>
    <w:p w:rsidR="000B708E" w:rsidRDefault="000B708E" w:rsidP="000B708E">
      <w:pPr>
        <w:spacing w:after="0"/>
        <w:rPr>
          <w:rFonts w:cs="Calibri"/>
        </w:rPr>
      </w:pPr>
    </w:p>
    <w:p w:rsidR="000B708E" w:rsidRDefault="000B708E" w:rsidP="000B708E">
      <w:pPr>
        <w:spacing w:after="0"/>
        <w:rPr>
          <w:rFonts w:cs="Calibri"/>
        </w:rPr>
      </w:pPr>
      <w:r>
        <w:rPr>
          <w:rFonts w:cs="Calibri"/>
        </w:rPr>
        <w:t xml:space="preserve">4. </w:t>
      </w:r>
      <w:r>
        <w:rPr>
          <w:rFonts w:cs="Calibri"/>
          <w:u w:val="single"/>
        </w:rPr>
        <w:t>Rühmad joonistavad A4 paberile plaani oma koolist</w:t>
      </w:r>
      <w:r>
        <w:rPr>
          <w:rFonts w:cs="Calibri"/>
        </w:rPr>
        <w:t xml:space="preserve"> ning märgivad sinna õpilaste arvates kõige olulisemad turvalisust ja heaolu ohustavad ja tagavad objektid. </w:t>
      </w:r>
    </w:p>
    <w:p w:rsidR="000B708E" w:rsidRDefault="000B708E" w:rsidP="000B708E">
      <w:pPr>
        <w:spacing w:after="0"/>
        <w:rPr>
          <w:rFonts w:cs="Calibri"/>
        </w:rPr>
      </w:pPr>
    </w:p>
    <w:p w:rsidR="000B708E" w:rsidRDefault="000B708E" w:rsidP="000B708E">
      <w:pPr>
        <w:spacing w:after="0"/>
        <w:rPr>
          <w:rFonts w:cs="Calibri"/>
        </w:rPr>
      </w:pPr>
      <w:r>
        <w:rPr>
          <w:rFonts w:cs="Calibri"/>
        </w:rPr>
        <w:t xml:space="preserve">5. </w:t>
      </w:r>
      <w:r>
        <w:rPr>
          <w:rFonts w:cs="Calibri"/>
          <w:u w:val="single"/>
        </w:rPr>
        <w:t>Koos klassiga minnakse õppekäigule koolis,</w:t>
      </w:r>
      <w:r>
        <w:rPr>
          <w:rFonts w:cs="Calibri"/>
        </w:rPr>
        <w:t xml:space="preserve"> mille jooksul annab iga grupp ülevaate oma leidudest, kuidas antud kohas õpilaste tervis ja turvalisus võivad olla ohustatud. </w:t>
      </w:r>
    </w:p>
    <w:p w:rsidR="000B708E" w:rsidRDefault="000B708E" w:rsidP="000B708E">
      <w:pPr>
        <w:spacing w:after="0"/>
        <w:rPr>
          <w:rFonts w:cs="Calibri"/>
        </w:rPr>
      </w:pPr>
      <w:r>
        <w:rPr>
          <w:rFonts w:cs="Calibri"/>
        </w:rPr>
        <w:t xml:space="preserve">- Õppekäigul </w:t>
      </w:r>
      <w:r>
        <w:rPr>
          <w:rFonts w:cs="Calibri"/>
          <w:i/>
        </w:rPr>
        <w:t>jäädvustatakse</w:t>
      </w:r>
      <w:r>
        <w:rPr>
          <w:rFonts w:cs="Calibri"/>
        </w:rPr>
        <w:t xml:space="preserve"> iga peatuskoht</w:t>
      </w:r>
      <w:r>
        <w:rPr>
          <w:rFonts w:cs="Calibri"/>
          <w:i/>
        </w:rPr>
        <w:t xml:space="preserve"> fotona </w:t>
      </w:r>
      <w:r>
        <w:rPr>
          <w:rFonts w:cs="Calibri"/>
        </w:rPr>
        <w:t>(nt rühmaliikmetest keegi teeb oma peatuskohas pildi).</w:t>
      </w:r>
    </w:p>
    <w:p w:rsidR="000B708E" w:rsidRDefault="000B708E" w:rsidP="000B708E">
      <w:pPr>
        <w:spacing w:after="0"/>
        <w:rPr>
          <w:rFonts w:cs="Calibri"/>
        </w:rPr>
      </w:pPr>
    </w:p>
    <w:p w:rsidR="000B708E" w:rsidRDefault="000B708E" w:rsidP="000B708E">
      <w:pPr>
        <w:spacing w:after="0"/>
        <w:rPr>
          <w:rFonts w:cs="Calibri"/>
        </w:rPr>
      </w:pPr>
      <w:r>
        <w:rPr>
          <w:rFonts w:cs="Calibri"/>
        </w:rPr>
        <w:t xml:space="preserve">6. </w:t>
      </w:r>
      <w:r>
        <w:rPr>
          <w:rFonts w:cs="Calibri"/>
          <w:u w:val="single"/>
        </w:rPr>
        <w:t>Koos valmistatakse ühine kooli ohukohtade kaart</w:t>
      </w:r>
      <w:r>
        <w:rPr>
          <w:rFonts w:cs="Calibri"/>
        </w:rPr>
        <w:t xml:space="preserve"> (suur </w:t>
      </w:r>
      <w:proofErr w:type="spellStart"/>
      <w:r>
        <w:rPr>
          <w:rFonts w:cs="Calibri"/>
        </w:rPr>
        <w:t>poster</w:t>
      </w:r>
      <w:proofErr w:type="spellEnd"/>
      <w:r>
        <w:rPr>
          <w:rFonts w:cs="Calibri"/>
        </w:rPr>
        <w:t xml:space="preserve">), millel fotode all on kirjeldused koos selgitusega ohu olemusest ning võimalusest ohtu vältida ning hoida tervist. </w:t>
      </w:r>
    </w:p>
    <w:p w:rsidR="000B708E" w:rsidRDefault="000B708E" w:rsidP="000B708E">
      <w:pPr>
        <w:pStyle w:val="Loendilik"/>
        <w:spacing w:after="0"/>
        <w:rPr>
          <w:rFonts w:cs="Calibri"/>
        </w:rPr>
      </w:pPr>
      <w:r>
        <w:rPr>
          <w:rFonts w:cs="Calibri"/>
        </w:rPr>
        <w:t xml:space="preserve">- Rühmad </w:t>
      </w:r>
      <w:r>
        <w:rPr>
          <w:rFonts w:cs="Calibri"/>
          <w:i/>
        </w:rPr>
        <w:t>jäädvustavad vastavad selgitused QR koodidena</w:t>
      </w:r>
      <w:r>
        <w:rPr>
          <w:rFonts w:cs="Calibri"/>
        </w:rPr>
        <w:t xml:space="preserve"> ning kinnitavad leitud (ohu)kohtadesse kooli seintele (idee autor Krista Saadoja).</w:t>
      </w:r>
    </w:p>
    <w:p w:rsidR="000B708E" w:rsidRDefault="000B708E" w:rsidP="000B708E">
      <w:pPr>
        <w:pStyle w:val="Loendilik"/>
        <w:spacing w:after="0"/>
        <w:rPr>
          <w:rFonts w:cs="Calibri"/>
        </w:rPr>
      </w:pPr>
    </w:p>
    <w:p w:rsidR="000B708E" w:rsidRDefault="000B708E" w:rsidP="000B708E">
      <w:pPr>
        <w:spacing w:after="0"/>
        <w:rPr>
          <w:rFonts w:cs="Calibri"/>
        </w:rPr>
      </w:pPr>
      <w:r>
        <w:rPr>
          <w:rFonts w:cs="Calibri"/>
        </w:rPr>
        <w:t xml:space="preserve">7. </w:t>
      </w:r>
      <w:r>
        <w:rPr>
          <w:rFonts w:cs="Calibri"/>
          <w:u w:val="single"/>
        </w:rPr>
        <w:t>Toimub arutelu klassis, kuidas õpilased ennast koolis tunnevad</w:t>
      </w:r>
      <w:r>
        <w:rPr>
          <w:rFonts w:cs="Calibri"/>
        </w:rPr>
        <w:t xml:space="preserve"> (sotsiaalne ja emotsionaalne turvalisus ja kaasatus) nt kas koolis on hea olla, saadakse hästi läbi kaasõpilaste ja õpetajatega, kas ollakse kooli tegevustesse ja otsustamisse kaasatud jne. Arutelu käigus </w:t>
      </w:r>
      <w:r>
        <w:rPr>
          <w:rFonts w:cs="Calibri"/>
          <w:i/>
        </w:rPr>
        <w:t>otsitakse ka võimalusi</w:t>
      </w:r>
      <w:r>
        <w:rPr>
          <w:rFonts w:cs="Calibri"/>
        </w:rPr>
        <w:t xml:space="preserve">, kuidas muuta kooli võimalikult õpilasesõbralikuks ning tervist, õppimist ja heaolu toetavaks. </w:t>
      </w:r>
    </w:p>
    <w:p w:rsidR="000B708E" w:rsidRDefault="000B708E" w:rsidP="000B708E">
      <w:pPr>
        <w:spacing w:after="0"/>
        <w:rPr>
          <w:rFonts w:cs="Calibri"/>
        </w:rPr>
      </w:pPr>
    </w:p>
    <w:p w:rsidR="000B708E" w:rsidRDefault="000B708E" w:rsidP="000B708E">
      <w:pPr>
        <w:spacing w:after="0"/>
        <w:rPr>
          <w:rFonts w:cs="Calibri"/>
        </w:rPr>
      </w:pPr>
      <w:r>
        <w:rPr>
          <w:rFonts w:cs="Calibri"/>
        </w:rPr>
        <w:t xml:space="preserve">8. </w:t>
      </w:r>
      <w:r>
        <w:rPr>
          <w:rFonts w:cs="Calibri"/>
          <w:u w:val="single"/>
        </w:rPr>
        <w:t>Kirjandivõistlus.</w:t>
      </w:r>
      <w:r>
        <w:rPr>
          <w:rFonts w:cs="Calibri"/>
        </w:rPr>
        <w:t xml:space="preserve"> Õpilaste ülesandeks on </w:t>
      </w:r>
      <w:r>
        <w:rPr>
          <w:rFonts w:cs="Calibri"/>
          <w:i/>
        </w:rPr>
        <w:t>kirjutada</w:t>
      </w:r>
      <w:r>
        <w:rPr>
          <w:rFonts w:cs="Calibri"/>
          <w:b/>
        </w:rPr>
        <w:t xml:space="preserve"> </w:t>
      </w:r>
      <w:r>
        <w:rPr>
          <w:rFonts w:cs="Calibri"/>
        </w:rPr>
        <w:t xml:space="preserve">tunnis või koduse tööna </w:t>
      </w:r>
      <w:r>
        <w:rPr>
          <w:rFonts w:cs="Calibri"/>
          <w:i/>
        </w:rPr>
        <w:t xml:space="preserve">jutustus tervist ja turvalisust väärtustavast ideaalsest koolist, </w:t>
      </w:r>
      <w:r>
        <w:rPr>
          <w:rFonts w:cs="Calibri"/>
        </w:rPr>
        <w:t xml:space="preserve">mille aluseks oleks võetud leiud oma koolist ja selle vahetust ümbrusest. Tööde hindamiseks võib moodustada žürii õpetajatest või õpilastest, samuti võib valida välja klassi parima teksti. Konkursi võitnud töö võiks õpilase nõusolekul avaldada kooli- ja/või klassilehes. </w:t>
      </w:r>
    </w:p>
    <w:p w:rsidR="000B708E" w:rsidRDefault="000B708E" w:rsidP="000B708E">
      <w:pPr>
        <w:pStyle w:val="Loendilik"/>
        <w:spacing w:after="0"/>
        <w:rPr>
          <w:rFonts w:cs="Calibri"/>
        </w:rPr>
      </w:pPr>
    </w:p>
    <w:p w:rsidR="000B708E" w:rsidRDefault="000B708E" w:rsidP="000B708E">
      <w:pPr>
        <w:spacing w:after="0"/>
        <w:ind w:right="141"/>
        <w:jc w:val="both"/>
        <w:rPr>
          <w:rFonts w:cs="Calibri"/>
        </w:rPr>
      </w:pPr>
      <w:r>
        <w:rPr>
          <w:rFonts w:cs="Calibri"/>
          <w:b/>
        </w:rPr>
        <w:t>Õpitulemused.</w:t>
      </w:r>
      <w:r>
        <w:rPr>
          <w:rFonts w:cs="Calibri"/>
        </w:rPr>
        <w:t xml:space="preserve"> Kuna detailsed õpitulemused sõltuvad õpilaste poolt tervist, turvalisust ja heaolu kahjustavate kohtade ja olukordade märkamisest/olemasolust, siis on siinkohal toodud üldised (teemadeülesed) õpitulemused:</w:t>
      </w:r>
    </w:p>
    <w:p w:rsidR="000B708E" w:rsidRDefault="000B708E" w:rsidP="000B708E">
      <w:pPr>
        <w:pStyle w:val="Loendilik"/>
        <w:numPr>
          <w:ilvl w:val="0"/>
          <w:numId w:val="2"/>
        </w:numPr>
        <w:spacing w:after="0"/>
        <w:rPr>
          <w:rFonts w:cs="Calibri"/>
        </w:rPr>
      </w:pPr>
      <w:r>
        <w:rPr>
          <w:rFonts w:cs="Calibri"/>
        </w:rPr>
        <w:t>Tunneb põhilisi ohuallikaid, ohuolukordi ja nende võimalikku tekkemehhanismi, eristab ohtlikke ja ohutuid olukordi.</w:t>
      </w:r>
    </w:p>
    <w:p w:rsidR="000B708E" w:rsidRDefault="000B708E" w:rsidP="000B708E">
      <w:pPr>
        <w:pStyle w:val="Loendilik"/>
        <w:numPr>
          <w:ilvl w:val="0"/>
          <w:numId w:val="2"/>
        </w:numPr>
        <w:rPr>
          <w:rFonts w:cs="Calibri"/>
        </w:rPr>
      </w:pPr>
      <w:r>
        <w:rPr>
          <w:rFonts w:cs="Calibri"/>
        </w:rPr>
        <w:t>Tunneb turvalisust ja ohutust suurendavaid vahendeid (sh kaitsevahendeid) ja võimalusi.</w:t>
      </w:r>
    </w:p>
    <w:p w:rsidR="000B708E" w:rsidRDefault="000B708E" w:rsidP="000B708E">
      <w:pPr>
        <w:pStyle w:val="Loendilik"/>
        <w:numPr>
          <w:ilvl w:val="0"/>
          <w:numId w:val="2"/>
        </w:numPr>
        <w:rPr>
          <w:rFonts w:cs="Calibri"/>
        </w:rPr>
      </w:pPr>
      <w:r>
        <w:rPr>
          <w:rFonts w:cs="Calibri"/>
        </w:rPr>
        <w:t>Analüüsib erinevate (isiklike, sotsiaalmajanduslike, kultuuriliste ja keskkonna jt) tegurite mõju tervisele ja turvalisusele.</w:t>
      </w:r>
    </w:p>
    <w:p w:rsidR="000B708E" w:rsidRDefault="000B708E" w:rsidP="000B708E">
      <w:pPr>
        <w:pStyle w:val="Loendilik"/>
        <w:numPr>
          <w:ilvl w:val="0"/>
          <w:numId w:val="2"/>
        </w:numPr>
        <w:rPr>
          <w:rFonts w:cs="Calibri"/>
        </w:rPr>
      </w:pPr>
      <w:r>
        <w:rPr>
          <w:rFonts w:cs="Calibri"/>
        </w:rPr>
        <w:t>Rakendab teadmisi, enesekohaseid ja sotsiaalseid oskuseid tervise, ohutuse ja turvalisuse suurendamiseks.</w:t>
      </w:r>
    </w:p>
    <w:p w:rsidR="000B708E" w:rsidRDefault="000B708E" w:rsidP="000B708E">
      <w:pPr>
        <w:pStyle w:val="Loendilik"/>
        <w:numPr>
          <w:ilvl w:val="0"/>
          <w:numId w:val="2"/>
        </w:numPr>
        <w:rPr>
          <w:rFonts w:cs="Calibri"/>
        </w:rPr>
      </w:pPr>
      <w:r>
        <w:rPr>
          <w:rFonts w:cs="Calibri"/>
        </w:rPr>
        <w:t>Märkab ja analüüsib ohuallikaid ja ohuolukordi ning hindab enda ja teiste käitumise võimalikke tagajärgi.</w:t>
      </w:r>
    </w:p>
    <w:p w:rsidR="000B708E" w:rsidRDefault="000B708E" w:rsidP="000B708E">
      <w:pPr>
        <w:pStyle w:val="Loendilik"/>
        <w:numPr>
          <w:ilvl w:val="0"/>
          <w:numId w:val="2"/>
        </w:numPr>
        <w:rPr>
          <w:rFonts w:cs="Calibri"/>
        </w:rPr>
      </w:pPr>
      <w:r>
        <w:rPr>
          <w:rFonts w:cs="Calibri"/>
        </w:rPr>
        <w:t>Oskab analüüsida tervise, ohutuse ja turvalisusega seotud käitumist ja selle tagajärgi.</w:t>
      </w:r>
    </w:p>
    <w:p w:rsidR="000B708E" w:rsidRDefault="000B708E" w:rsidP="000B708E">
      <w:pPr>
        <w:pStyle w:val="Loendilik"/>
        <w:numPr>
          <w:ilvl w:val="0"/>
          <w:numId w:val="2"/>
        </w:numPr>
        <w:rPr>
          <w:rFonts w:cs="Calibri"/>
        </w:rPr>
      </w:pPr>
      <w:r>
        <w:rPr>
          <w:rFonts w:cs="Calibri"/>
        </w:rPr>
        <w:t>Väärtustab enda ja teiste tervist, ohutust ja turvalisus.</w:t>
      </w:r>
    </w:p>
    <w:p w:rsidR="000B708E" w:rsidRDefault="000B708E" w:rsidP="000B708E">
      <w:pPr>
        <w:pStyle w:val="Loendilik"/>
        <w:numPr>
          <w:ilvl w:val="0"/>
          <w:numId w:val="2"/>
        </w:numPr>
        <w:rPr>
          <w:rFonts w:cs="Calibri"/>
        </w:rPr>
      </w:pPr>
      <w:r>
        <w:rPr>
          <w:rFonts w:cs="Calibri"/>
        </w:rPr>
        <w:t>Loob tervist toetavat ja turvalist keskkonda ja on oma käitumisega eeskujuks.</w:t>
      </w:r>
    </w:p>
    <w:p w:rsidR="000B708E" w:rsidRDefault="000B708E" w:rsidP="000B708E">
      <w:pPr>
        <w:ind w:right="141"/>
        <w:jc w:val="both"/>
        <w:rPr>
          <w:rFonts w:cs="Calibri"/>
        </w:rPr>
      </w:pPr>
      <w:proofErr w:type="spellStart"/>
      <w:r w:rsidRPr="00090574">
        <w:rPr>
          <w:rFonts w:cs="Calibri"/>
          <w:b/>
        </w:rPr>
        <w:lastRenderedPageBreak/>
        <w:t>Lõiming</w:t>
      </w:r>
      <w:proofErr w:type="spellEnd"/>
      <w:r>
        <w:rPr>
          <w:rFonts w:cs="Calibri"/>
        </w:rPr>
        <w:t xml:space="preserve"> </w:t>
      </w:r>
    </w:p>
    <w:p w:rsidR="000B708E" w:rsidRPr="00090574" w:rsidRDefault="000B708E" w:rsidP="000B708E">
      <w:pPr>
        <w:pStyle w:val="Loendilik"/>
        <w:numPr>
          <w:ilvl w:val="0"/>
          <w:numId w:val="2"/>
        </w:numPr>
        <w:rPr>
          <w:rFonts w:cs="Calibri"/>
        </w:rPr>
      </w:pPr>
      <w:r w:rsidRPr="00090574">
        <w:rPr>
          <w:rFonts w:cs="Calibri"/>
        </w:rPr>
        <w:t>Ühiskonnaõpetus: analüüsib kodanikuühiskonnas tegutsemise võimalusi ja probleeme ning pakub lahendusi;</w:t>
      </w:r>
      <w:r w:rsidRPr="00090574">
        <w:t xml:space="preserve"> </w:t>
      </w:r>
      <w:r w:rsidRPr="00090574">
        <w:rPr>
          <w:rFonts w:cs="Calibri"/>
        </w:rPr>
        <w:t xml:space="preserve">tunneb riske, oskab vältida ohtusid ja teab, kust otsida abi; </w:t>
      </w:r>
    </w:p>
    <w:p w:rsidR="000B708E" w:rsidRPr="00090574" w:rsidRDefault="000B708E" w:rsidP="000B708E">
      <w:pPr>
        <w:pStyle w:val="Loendilik"/>
        <w:numPr>
          <w:ilvl w:val="0"/>
          <w:numId w:val="2"/>
        </w:numPr>
        <w:rPr>
          <w:rFonts w:cs="Calibri"/>
        </w:rPr>
      </w:pPr>
      <w:r w:rsidRPr="00090574">
        <w:rPr>
          <w:rFonts w:cs="Calibri"/>
        </w:rPr>
        <w:t>Inimeseõpetus: kirjeldab ja selgitab levinumate riskikäitumiste ärahoidmise ja neisse sekkumise võimalusi indiviidi ja rühma tasandil, lähtudes igapäevaelust, ning teadvustab ennetamise ja sekkumise võimalusi ühiskonna tasandil;</w:t>
      </w:r>
    </w:p>
    <w:p w:rsidR="000B708E" w:rsidRPr="00090574" w:rsidRDefault="000B708E" w:rsidP="000B708E">
      <w:pPr>
        <w:pStyle w:val="Loendilik"/>
        <w:numPr>
          <w:ilvl w:val="0"/>
          <w:numId w:val="2"/>
        </w:numPr>
        <w:rPr>
          <w:rFonts w:cs="Calibri"/>
        </w:rPr>
      </w:pPr>
      <w:r w:rsidRPr="00090574">
        <w:rPr>
          <w:rFonts w:cs="Calibri"/>
        </w:rPr>
        <w:t>Eesti keel: oskab eesmärgipäraselt kirjutada, eri liiki tekste (referaat, kirjand, kommentaar, arvamusavaldus) korrektselt vormistada ning suuliselt esitada; leiab tekstiloomeks vajalikku teavet raamatukogust ja internetist, valib kriitiliselt teabeallikaid ning osundab neid sobivas vormis;</w:t>
      </w:r>
      <w:r w:rsidRPr="00090574">
        <w:t xml:space="preserve"> </w:t>
      </w:r>
      <w:r w:rsidRPr="00090574">
        <w:rPr>
          <w:rFonts w:cs="Calibri"/>
        </w:rPr>
        <w:t xml:space="preserve">oskab oma seisukohti väljendada ning sõnastab vajaduse korral eriarvamuse; oskab </w:t>
      </w:r>
      <w:proofErr w:type="spellStart"/>
      <w:r w:rsidRPr="00090574">
        <w:rPr>
          <w:rFonts w:cs="Calibri"/>
        </w:rPr>
        <w:t>eakohastel</w:t>
      </w:r>
      <w:proofErr w:type="spellEnd"/>
      <w:r w:rsidRPr="00090574">
        <w:rPr>
          <w:rFonts w:cs="Calibri"/>
        </w:rPr>
        <w:t xml:space="preserve"> teemadel arutleda ja probleemülesandeid lahendada ning osaleb diskussioonides;</w:t>
      </w:r>
    </w:p>
    <w:p w:rsidR="000B708E" w:rsidRPr="00090574" w:rsidRDefault="000B708E" w:rsidP="000B708E">
      <w:pPr>
        <w:pStyle w:val="Loendilik"/>
        <w:numPr>
          <w:ilvl w:val="0"/>
          <w:numId w:val="2"/>
        </w:numPr>
        <w:rPr>
          <w:rFonts w:cs="Calibri"/>
        </w:rPr>
      </w:pPr>
      <w:r>
        <w:rPr>
          <w:rFonts w:cs="Calibri"/>
        </w:rPr>
        <w:t xml:space="preserve">Geograafia: </w:t>
      </w:r>
      <w:r w:rsidRPr="00090574">
        <w:rPr>
          <w:rFonts w:cs="Calibri"/>
        </w:rPr>
        <w:t>mõõdab vahemaid, kasutades kaardil erinevalt esitatud mõõtkava ning looduses</w:t>
      </w:r>
      <w:r>
        <w:rPr>
          <w:rFonts w:cs="Calibri"/>
        </w:rPr>
        <w:t xml:space="preserve"> sammupaari;</w:t>
      </w:r>
      <w:r w:rsidRPr="00090574">
        <w:rPr>
          <w:rFonts w:cs="Calibri"/>
        </w:rPr>
        <w:t xml:space="preserve"> määrab etteantud koha geograafilised koordinaadid ja leiab koordinaatide järgi asukoha;</w:t>
      </w:r>
      <w:r>
        <w:rPr>
          <w:rFonts w:cs="Calibri"/>
        </w:rPr>
        <w:t xml:space="preserve"> </w:t>
      </w:r>
      <w:r w:rsidRPr="00090574">
        <w:rPr>
          <w:rFonts w:cs="Calibri"/>
        </w:rPr>
        <w:t>koostab lihtsa plaani etteantud kohast;</w:t>
      </w:r>
      <w:r>
        <w:rPr>
          <w:rFonts w:cs="Calibri"/>
        </w:rPr>
        <w:t xml:space="preserve"> </w:t>
      </w:r>
      <w:r w:rsidRPr="00090574">
        <w:rPr>
          <w:rFonts w:cs="Calibri"/>
        </w:rPr>
        <w:t>kasutab trüki- ja digitaalseid kaarte, tabeleid, graafikuid, diagramme, jooniseid, pilte ja tekste, et leida infot, kirjeldada protsesse ja nähtusi, leida nendevahelisi seoseid ning teha järeldusi.</w:t>
      </w:r>
    </w:p>
    <w:p w:rsidR="000B708E" w:rsidRPr="00090574" w:rsidRDefault="000B708E" w:rsidP="000B708E">
      <w:pPr>
        <w:pStyle w:val="Loendilik"/>
        <w:ind w:left="360" w:right="141"/>
        <w:jc w:val="both"/>
        <w:rPr>
          <w:rFonts w:cs="Calibri"/>
        </w:rPr>
      </w:pPr>
    </w:p>
    <w:p w:rsidR="000B708E" w:rsidRDefault="000B708E" w:rsidP="000B708E">
      <w:pPr>
        <w:ind w:right="141"/>
        <w:jc w:val="both"/>
        <w:rPr>
          <w:rFonts w:cs="Calibri"/>
        </w:rPr>
      </w:pPr>
      <w:r>
        <w:rPr>
          <w:rFonts w:cs="Calibri"/>
          <w:b/>
        </w:rPr>
        <w:t>Hindamine/tagasiside andmine</w:t>
      </w:r>
    </w:p>
    <w:p w:rsidR="000B708E" w:rsidRDefault="000B708E" w:rsidP="000B708E">
      <w:pPr>
        <w:pStyle w:val="Loendilik"/>
        <w:numPr>
          <w:ilvl w:val="0"/>
          <w:numId w:val="1"/>
        </w:numPr>
        <w:spacing w:after="0"/>
        <w:ind w:right="142"/>
        <w:jc w:val="both"/>
        <w:rPr>
          <w:rFonts w:cs="Calibri"/>
        </w:rPr>
      </w:pPr>
      <w:r>
        <w:rPr>
          <w:rFonts w:cs="Calibri"/>
        </w:rPr>
        <w:t>Õpetaja hindab õpilaste aktiivsust, lahenduste leidmise ja pakkumise oskust, väljendusoskust.</w:t>
      </w:r>
    </w:p>
    <w:p w:rsidR="000B708E" w:rsidRDefault="000B708E" w:rsidP="000B708E">
      <w:pPr>
        <w:pStyle w:val="Loendilik"/>
        <w:numPr>
          <w:ilvl w:val="0"/>
          <w:numId w:val="1"/>
        </w:numPr>
        <w:ind w:right="141"/>
        <w:jc w:val="both"/>
        <w:rPr>
          <w:rFonts w:cs="Calibri"/>
        </w:rPr>
      </w:pPr>
      <w:r>
        <w:rPr>
          <w:rFonts w:cs="Calibri"/>
        </w:rPr>
        <w:t xml:space="preserve">Rühmaliikmed annavad hinnangu kaasõpilastele rühmatöös osalemise kohta (vt juhendit </w:t>
      </w:r>
      <w:r w:rsidR="00E36BC9">
        <w:rPr>
          <w:rFonts w:cs="Calibri"/>
        </w:rPr>
        <w:t>III kooliastme õpetajaraamatu</w:t>
      </w:r>
      <w:r w:rsidR="00E36BC9">
        <w:t xml:space="preserve"> </w:t>
      </w:r>
      <w:r w:rsidRPr="00E36BC9">
        <w:rPr>
          <w:rFonts w:cs="Calibri"/>
        </w:rPr>
        <w:t>üldine osa</w:t>
      </w:r>
      <w:bookmarkStart w:id="0" w:name="_GoBack"/>
      <w:bookmarkEnd w:id="0"/>
      <w:r>
        <w:rPr>
          <w:rFonts w:cs="Calibri"/>
        </w:rPr>
        <w:t xml:space="preserve"> </w:t>
      </w:r>
      <w:proofErr w:type="spellStart"/>
      <w:r>
        <w:rPr>
          <w:rFonts w:cs="Calibri"/>
        </w:rPr>
        <w:t>pt</w:t>
      </w:r>
      <w:proofErr w:type="spellEnd"/>
      <w:r>
        <w:rPr>
          <w:rFonts w:cs="Calibri"/>
        </w:rPr>
        <w:t xml:space="preserve"> 3.1) </w:t>
      </w:r>
    </w:p>
    <w:p w:rsidR="000B708E" w:rsidRDefault="000B708E" w:rsidP="000B708E">
      <w:pPr>
        <w:pStyle w:val="Loendilik"/>
        <w:numPr>
          <w:ilvl w:val="0"/>
          <w:numId w:val="1"/>
        </w:numPr>
        <w:ind w:right="141"/>
        <w:jc w:val="both"/>
        <w:rPr>
          <w:rFonts w:cs="Calibri"/>
        </w:rPr>
      </w:pPr>
      <w:r>
        <w:rPr>
          <w:rFonts w:cs="Calibri"/>
        </w:rPr>
        <w:t>Kirjanduse õpetaja annab tagasisidet kirjanditele, hinnates nii õpilase väljendusoskust, grammatilist korrektsust kui loomingulisust ja innovaatiliste ideede esitamist.</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1F3D"/>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743FB"/>
    <w:multiLevelType w:val="hybridMultilevel"/>
    <w:tmpl w:val="7E945BA6"/>
    <w:lvl w:ilvl="0" w:tplc="7FFFFFFF">
      <w:numFmt w:val="bullet"/>
      <w:lvlText w:val="-"/>
      <w:lvlJc w:val="left"/>
      <w:pPr>
        <w:ind w:left="360" w:hanging="360"/>
      </w:pPr>
      <w:rPr>
        <w:rFonts w:ascii="Calibri" w:hAnsi="Calibri" w:cs="Calibri" w:hint="default"/>
      </w:rPr>
    </w:lvl>
    <w:lvl w:ilvl="1" w:tplc="04250003" w:tentative="1">
      <w:start w:val="1"/>
      <w:numFmt w:val="bullet"/>
      <w:lvlText w:val="o"/>
      <w:lvlJc w:val="left"/>
      <w:pPr>
        <w:ind w:left="690" w:hanging="360"/>
      </w:pPr>
      <w:rPr>
        <w:rFonts w:ascii="Courier New" w:hAnsi="Courier New" w:cs="Courier New" w:hint="default"/>
      </w:rPr>
    </w:lvl>
    <w:lvl w:ilvl="2" w:tplc="04250005" w:tentative="1">
      <w:start w:val="1"/>
      <w:numFmt w:val="bullet"/>
      <w:lvlText w:val=""/>
      <w:lvlJc w:val="left"/>
      <w:pPr>
        <w:ind w:left="1410" w:hanging="360"/>
      </w:pPr>
      <w:rPr>
        <w:rFonts w:ascii="Wingdings" w:hAnsi="Wingdings" w:hint="default"/>
      </w:rPr>
    </w:lvl>
    <w:lvl w:ilvl="3" w:tplc="04250001" w:tentative="1">
      <w:start w:val="1"/>
      <w:numFmt w:val="bullet"/>
      <w:lvlText w:val=""/>
      <w:lvlJc w:val="left"/>
      <w:pPr>
        <w:ind w:left="2130" w:hanging="360"/>
      </w:pPr>
      <w:rPr>
        <w:rFonts w:ascii="Symbol" w:hAnsi="Symbol" w:hint="default"/>
      </w:rPr>
    </w:lvl>
    <w:lvl w:ilvl="4" w:tplc="04250003" w:tentative="1">
      <w:start w:val="1"/>
      <w:numFmt w:val="bullet"/>
      <w:lvlText w:val="o"/>
      <w:lvlJc w:val="left"/>
      <w:pPr>
        <w:ind w:left="2850" w:hanging="360"/>
      </w:pPr>
      <w:rPr>
        <w:rFonts w:ascii="Courier New" w:hAnsi="Courier New" w:cs="Courier New" w:hint="default"/>
      </w:rPr>
    </w:lvl>
    <w:lvl w:ilvl="5" w:tplc="04250005" w:tentative="1">
      <w:start w:val="1"/>
      <w:numFmt w:val="bullet"/>
      <w:lvlText w:val=""/>
      <w:lvlJc w:val="left"/>
      <w:pPr>
        <w:ind w:left="3570" w:hanging="360"/>
      </w:pPr>
      <w:rPr>
        <w:rFonts w:ascii="Wingdings" w:hAnsi="Wingdings" w:hint="default"/>
      </w:rPr>
    </w:lvl>
    <w:lvl w:ilvl="6" w:tplc="04250001" w:tentative="1">
      <w:start w:val="1"/>
      <w:numFmt w:val="bullet"/>
      <w:lvlText w:val=""/>
      <w:lvlJc w:val="left"/>
      <w:pPr>
        <w:ind w:left="4290" w:hanging="360"/>
      </w:pPr>
      <w:rPr>
        <w:rFonts w:ascii="Symbol" w:hAnsi="Symbol" w:hint="default"/>
      </w:rPr>
    </w:lvl>
    <w:lvl w:ilvl="7" w:tplc="04250003" w:tentative="1">
      <w:start w:val="1"/>
      <w:numFmt w:val="bullet"/>
      <w:lvlText w:val="o"/>
      <w:lvlJc w:val="left"/>
      <w:pPr>
        <w:ind w:left="5010" w:hanging="360"/>
      </w:pPr>
      <w:rPr>
        <w:rFonts w:ascii="Courier New" w:hAnsi="Courier New" w:cs="Courier New" w:hint="default"/>
      </w:rPr>
    </w:lvl>
    <w:lvl w:ilvl="8" w:tplc="04250005" w:tentative="1">
      <w:start w:val="1"/>
      <w:numFmt w:val="bullet"/>
      <w:lvlText w:val=""/>
      <w:lvlJc w:val="left"/>
      <w:pPr>
        <w:ind w:left="57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8E"/>
    <w:rsid w:val="000B708E"/>
    <w:rsid w:val="001070B2"/>
    <w:rsid w:val="00E36B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20D6"/>
  <w15:chartTrackingRefBased/>
  <w15:docId w15:val="{B26EDE64-976C-40FC-B11A-400694A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B708E"/>
    <w:rPr>
      <w:rFonts w:ascii="Calibri" w:eastAsia="Calibri" w:hAnsi="Calibri" w:cs="Times New Roman"/>
    </w:rPr>
  </w:style>
  <w:style w:type="paragraph" w:styleId="Pealkiri2">
    <w:name w:val="heading 2"/>
    <w:basedOn w:val="Normaallaad"/>
    <w:next w:val="Normaallaad"/>
    <w:link w:val="Pealkiri2Mrk"/>
    <w:qFormat/>
    <w:rsid w:val="000B708E"/>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0B708E"/>
    <w:rPr>
      <w:rFonts w:asciiTheme="majorHAnsi" w:eastAsiaTheme="majorEastAsia" w:hAnsiTheme="majorHAnsi" w:cstheme="majorBidi"/>
      <w:b/>
      <w:bCs/>
      <w:color w:val="4F81BD"/>
      <w:sz w:val="26"/>
      <w:szCs w:val="26"/>
    </w:rPr>
  </w:style>
  <w:style w:type="paragraph" w:styleId="Loendilik">
    <w:name w:val="List Paragraph"/>
    <w:basedOn w:val="Normaallaad"/>
    <w:uiPriority w:val="34"/>
    <w:qFormat/>
    <w:rsid w:val="000B708E"/>
    <w:pPr>
      <w:ind w:left="720"/>
      <w:contextualSpacing/>
    </w:pPr>
  </w:style>
  <w:style w:type="character" w:styleId="Hperlink">
    <w:name w:val="Hyperlink"/>
    <w:basedOn w:val="Liguvaikefont"/>
    <w:uiPriority w:val="99"/>
    <w:rsid w:val="000B7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6455</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2017-11-28T13:40:00Z</dcterms:created>
  <dcterms:modified xsi:type="dcterms:W3CDTF">2017-11-28T14:04:00Z</dcterms:modified>
</cp:coreProperties>
</file>