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DDA" w:rsidRDefault="0023500F" w:rsidP="0069177D">
      <w:pPr>
        <w:pStyle w:val="Pealkiri1"/>
      </w:pPr>
      <w:r>
        <w:tab/>
      </w:r>
      <w:r>
        <w:tab/>
      </w:r>
      <w:r>
        <w:tab/>
      </w:r>
      <w:r>
        <w:tab/>
      </w:r>
    </w:p>
    <w:p w:rsidR="00683F72" w:rsidRDefault="00BB297F" w:rsidP="00BE3DDA">
      <w:pPr>
        <w:pStyle w:val="Pealkiri1"/>
        <w:ind w:left="2124" w:firstLine="708"/>
      </w:pPr>
      <w:r>
        <w:t xml:space="preserve">TÖÖLEHT </w:t>
      </w:r>
      <w:r w:rsidR="008664EC">
        <w:t>LIIKLUSPIL</w:t>
      </w:r>
      <w:r>
        <w:t>DI JUURDE</w:t>
      </w:r>
    </w:p>
    <w:p w:rsidR="0018311B" w:rsidRDefault="0069177D" w:rsidP="0018311B">
      <w:pPr>
        <w:rPr>
          <w:lang w:val="et" w:eastAsia="et-EE"/>
        </w:rPr>
      </w:pPr>
      <w:r>
        <w:rPr>
          <w:lang w:val="et" w:eastAsia="et-EE"/>
        </w:rPr>
        <w:tab/>
      </w:r>
      <w:r>
        <w:rPr>
          <w:lang w:val="et" w:eastAsia="et-EE"/>
        </w:rPr>
        <w:tab/>
      </w:r>
      <w:r>
        <w:rPr>
          <w:lang w:val="et" w:eastAsia="et-EE"/>
        </w:rPr>
        <w:tab/>
      </w:r>
      <w:r>
        <w:rPr>
          <w:lang w:val="et" w:eastAsia="et-EE"/>
        </w:rPr>
        <w:tab/>
      </w:r>
      <w:r w:rsidR="00BB297F">
        <w:rPr>
          <w:lang w:val="et" w:eastAsia="et-EE"/>
        </w:rPr>
        <w:t>Õige-vale väited</w:t>
      </w:r>
      <w:r w:rsidR="008362DA">
        <w:rPr>
          <w:lang w:val="et" w:eastAsia="et-EE"/>
        </w:rPr>
        <w:t>;</w:t>
      </w:r>
      <w:bookmarkStart w:id="0" w:name="_GoBack"/>
      <w:bookmarkEnd w:id="0"/>
      <w:r w:rsidR="00BB297F">
        <w:rPr>
          <w:lang w:val="et" w:eastAsia="et-EE"/>
        </w:rPr>
        <w:t xml:space="preserve"> </w:t>
      </w:r>
      <w:r w:rsidR="00351317">
        <w:rPr>
          <w:lang w:val="et" w:eastAsia="et-EE"/>
        </w:rPr>
        <w:t>õpilasele täitmiseks</w:t>
      </w:r>
    </w:p>
    <w:p w:rsidR="0069177D" w:rsidRDefault="0069177D" w:rsidP="0069177D">
      <w:pPr>
        <w:spacing w:after="0"/>
        <w:rPr>
          <w:lang w:val="et" w:eastAsia="et-EE"/>
        </w:rPr>
      </w:pPr>
    </w:p>
    <w:p w:rsidR="0018311B" w:rsidRDefault="0018311B" w:rsidP="0018311B">
      <w:pPr>
        <w:rPr>
          <w:lang w:val="et" w:eastAsia="et-EE"/>
        </w:rPr>
      </w:pPr>
    </w:p>
    <w:p w:rsidR="00A27419" w:rsidRDefault="00A27419" w:rsidP="007E6E5F">
      <w:pPr>
        <w:spacing w:after="0" w:line="276" w:lineRule="auto"/>
        <w:rPr>
          <w:rFonts w:cs="Times New Roman"/>
          <w:szCs w:val="24"/>
        </w:rPr>
      </w:pPr>
    </w:p>
    <w:p w:rsidR="007E6E5F" w:rsidRPr="00BB297F" w:rsidRDefault="008664EC" w:rsidP="008362DA">
      <w:pPr>
        <w:spacing w:after="12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Pr="00980D00">
        <w:rPr>
          <w:rFonts w:cs="Times New Roman"/>
          <w:szCs w:val="24"/>
        </w:rPr>
        <w:t>aata Liikluspil</w:t>
      </w:r>
      <w:r>
        <w:rPr>
          <w:rFonts w:cs="Times New Roman"/>
          <w:szCs w:val="24"/>
        </w:rPr>
        <w:t xml:space="preserve">ti </w:t>
      </w:r>
      <w:r w:rsidRPr="00980D00">
        <w:rPr>
          <w:rFonts w:cs="Times New Roman"/>
          <w:szCs w:val="24"/>
        </w:rPr>
        <w:t xml:space="preserve">ja </w:t>
      </w:r>
      <w:r w:rsidRPr="007E6E5F">
        <w:rPr>
          <w:sz w:val="23"/>
          <w:szCs w:val="23"/>
        </w:rPr>
        <w:t>hinda kas väide on õige või vale</w:t>
      </w:r>
      <w:r>
        <w:rPr>
          <w:sz w:val="23"/>
          <w:szCs w:val="23"/>
        </w:rPr>
        <w:t>.</w:t>
      </w:r>
      <w:r w:rsidR="008362DA">
        <w:rPr>
          <w:sz w:val="23"/>
          <w:szCs w:val="23"/>
        </w:rPr>
        <w:t xml:space="preserve"> </w:t>
      </w:r>
      <w:r w:rsidRPr="00980D00">
        <w:rPr>
          <w:rFonts w:cs="Times New Roman"/>
          <w:szCs w:val="24"/>
        </w:rPr>
        <w:t xml:space="preserve">Jälgi liiklusmärke - osad </w:t>
      </w:r>
      <w:r w:rsidR="00BB297F">
        <w:rPr>
          <w:rFonts w:cs="Times New Roman"/>
          <w:szCs w:val="24"/>
        </w:rPr>
        <w:t>liiklejad</w:t>
      </w:r>
      <w:r w:rsidRPr="00980D00">
        <w:rPr>
          <w:rFonts w:cs="Times New Roman"/>
          <w:szCs w:val="24"/>
        </w:rPr>
        <w:t xml:space="preserve"> liiklevad asulas</w:t>
      </w:r>
      <w:r>
        <w:rPr>
          <w:rFonts w:cs="Times New Roman"/>
          <w:szCs w:val="24"/>
        </w:rPr>
        <w:t xml:space="preserve"> (valgel ajal)</w:t>
      </w:r>
      <w:r w:rsidRPr="00980D00">
        <w:rPr>
          <w:rFonts w:cs="Times New Roman"/>
          <w:szCs w:val="24"/>
        </w:rPr>
        <w:t xml:space="preserve"> ja osad asulast väljas</w:t>
      </w:r>
      <w:r>
        <w:rPr>
          <w:rFonts w:cs="Times New Roman"/>
          <w:szCs w:val="24"/>
        </w:rPr>
        <w:t xml:space="preserve"> (hämaras)</w:t>
      </w:r>
      <w:r w:rsidRPr="00980D00">
        <w:rPr>
          <w:rFonts w:cs="Times New Roman"/>
          <w:szCs w:val="24"/>
        </w:rPr>
        <w:t>. Parema ülevaate saamiseks vaata esmalt tervet Liikluspilti.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14"/>
        <w:gridCol w:w="996"/>
        <w:gridCol w:w="3007"/>
        <w:gridCol w:w="664"/>
        <w:gridCol w:w="651"/>
        <w:gridCol w:w="3230"/>
      </w:tblGrid>
      <w:tr w:rsidR="007E6E5F" w:rsidRPr="00C178F6" w:rsidTr="00B7499B">
        <w:trPr>
          <w:trHeight w:val="857"/>
        </w:trPr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89" w:type="dxa"/>
            <w:vAlign w:val="center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color w:val="3366CC"/>
                <w:sz w:val="23"/>
                <w:szCs w:val="23"/>
              </w:rPr>
            </w:pPr>
            <w:r w:rsidRPr="00C178F6">
              <w:rPr>
                <w:rFonts w:cs="Times New Roman"/>
                <w:color w:val="3366CC"/>
                <w:sz w:val="23"/>
                <w:szCs w:val="23"/>
              </w:rPr>
              <w:t>Asukoht pildil</w:t>
            </w:r>
          </w:p>
        </w:tc>
        <w:tc>
          <w:tcPr>
            <w:tcW w:w="3020" w:type="dxa"/>
            <w:vAlign w:val="center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color w:val="3366CC"/>
                <w:sz w:val="23"/>
                <w:szCs w:val="23"/>
              </w:rPr>
            </w:pPr>
            <w:r w:rsidRPr="00C178F6">
              <w:rPr>
                <w:rFonts w:cs="Times New Roman"/>
                <w:color w:val="3366CC"/>
                <w:sz w:val="23"/>
                <w:szCs w:val="23"/>
              </w:rPr>
              <w:t>Väide</w:t>
            </w:r>
          </w:p>
        </w:tc>
        <w:tc>
          <w:tcPr>
            <w:tcW w:w="644" w:type="dxa"/>
            <w:vAlign w:val="center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color w:val="3366CC"/>
                <w:sz w:val="23"/>
                <w:szCs w:val="23"/>
              </w:rPr>
            </w:pPr>
            <w:r w:rsidRPr="00C178F6">
              <w:rPr>
                <w:rFonts w:cs="Times New Roman"/>
                <w:color w:val="3366CC"/>
                <w:sz w:val="23"/>
                <w:szCs w:val="23"/>
              </w:rPr>
              <w:t>Õige</w:t>
            </w:r>
          </w:p>
        </w:tc>
        <w:tc>
          <w:tcPr>
            <w:tcW w:w="639" w:type="dxa"/>
            <w:vAlign w:val="center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color w:val="3366CC"/>
                <w:sz w:val="23"/>
                <w:szCs w:val="23"/>
              </w:rPr>
            </w:pPr>
            <w:r w:rsidRPr="00C178F6">
              <w:rPr>
                <w:rFonts w:cs="Times New Roman"/>
                <w:color w:val="3366CC"/>
                <w:sz w:val="23"/>
                <w:szCs w:val="23"/>
              </w:rPr>
              <w:t>Vale</w:t>
            </w:r>
          </w:p>
        </w:tc>
        <w:tc>
          <w:tcPr>
            <w:tcW w:w="3256" w:type="dxa"/>
            <w:vAlign w:val="center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color w:val="3366CC"/>
                <w:sz w:val="23"/>
                <w:szCs w:val="23"/>
              </w:rPr>
            </w:pPr>
            <w:r w:rsidRPr="00C178F6">
              <w:rPr>
                <w:rFonts w:cs="Times New Roman"/>
                <w:color w:val="3366CC"/>
                <w:sz w:val="23"/>
                <w:szCs w:val="23"/>
              </w:rPr>
              <w:t>Põhjendus</w:t>
            </w:r>
          </w:p>
        </w:tc>
      </w:tr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Üleval vasakul</w:t>
            </w:r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Tüdruk ja poiss käivad õigel teepoolel</w:t>
            </w:r>
          </w:p>
        </w:tc>
        <w:tc>
          <w:tcPr>
            <w:tcW w:w="644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Üleval vasakul</w:t>
            </w:r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Jalgratast käekõrval lükates pean kõndima sõidutee vasakus ääres</w:t>
            </w:r>
          </w:p>
        </w:tc>
        <w:tc>
          <w:tcPr>
            <w:tcW w:w="644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Üleval keskel</w:t>
            </w:r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Ema ja tütre jalgrattad on tehniliselt korras</w:t>
            </w:r>
          </w:p>
        </w:tc>
        <w:tc>
          <w:tcPr>
            <w:tcW w:w="644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bookmarkStart w:id="1" w:name="_Hlk37177453"/>
            <w:r w:rsidRPr="00C178F6"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Üleval keskel</w:t>
            </w:r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Sõidutee ääres jalgratastega sõites võib sõita kõrvuti</w:t>
            </w:r>
          </w:p>
        </w:tc>
        <w:tc>
          <w:tcPr>
            <w:tcW w:w="644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bookmarkEnd w:id="1"/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Üleval keskel</w:t>
            </w:r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Veoauto kastis tohib sõita kuni kaks inimest </w:t>
            </w:r>
          </w:p>
        </w:tc>
        <w:tc>
          <w:tcPr>
            <w:tcW w:w="644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7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Keskel vasakul</w:t>
            </w:r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Jalgrattal üle ülekäiguraja sõites peavad autod ratturile teed andma</w:t>
            </w:r>
          </w:p>
        </w:tc>
        <w:tc>
          <w:tcPr>
            <w:tcW w:w="644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8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Keskel vasakul</w:t>
            </w:r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Kõik autos sõitjad on nõuetekohaselt kinnitatud</w:t>
            </w:r>
          </w:p>
        </w:tc>
        <w:tc>
          <w:tcPr>
            <w:tcW w:w="644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bookmarkStart w:id="2" w:name="_Hlk37178934"/>
            <w:r w:rsidRPr="00C178F6">
              <w:rPr>
                <w:rFonts w:cs="Times New Roman"/>
                <w:sz w:val="23"/>
                <w:szCs w:val="23"/>
              </w:rPr>
              <w:t>9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Keskel </w:t>
            </w:r>
            <w:proofErr w:type="spellStart"/>
            <w:r w:rsidRPr="00C178F6">
              <w:rPr>
                <w:rFonts w:cs="Times New Roman"/>
                <w:sz w:val="23"/>
                <w:szCs w:val="23"/>
              </w:rPr>
              <w:t>keskel</w:t>
            </w:r>
            <w:proofErr w:type="spellEnd"/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Rulaga sõitja liikleb ohtlikult</w:t>
            </w:r>
          </w:p>
        </w:tc>
        <w:tc>
          <w:tcPr>
            <w:tcW w:w="644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bookmarkEnd w:id="2"/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10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Keskel vasakul</w:t>
            </w:r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Bussist väljudes ei tohi teed ületada ei bussi eest ega tagant vaid ainult üle ülekäiguraja </w:t>
            </w:r>
          </w:p>
        </w:tc>
        <w:tc>
          <w:tcPr>
            <w:tcW w:w="644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11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Keskel </w:t>
            </w:r>
            <w:proofErr w:type="spellStart"/>
            <w:r w:rsidRPr="00C178F6">
              <w:rPr>
                <w:rFonts w:cs="Times New Roman"/>
                <w:sz w:val="23"/>
                <w:szCs w:val="23"/>
              </w:rPr>
              <w:t>keskel</w:t>
            </w:r>
            <w:proofErr w:type="spellEnd"/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Jalgratta pakiraamil on lubatud sõidutada kuni ühte sõpra</w:t>
            </w:r>
          </w:p>
        </w:tc>
        <w:tc>
          <w:tcPr>
            <w:tcW w:w="644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12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Keskel paremal</w:t>
            </w:r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Üle 12-aasta vanune rohelise pluusiga tüdruk võib jalgrattaga sõita ilma kiivrita</w:t>
            </w:r>
          </w:p>
        </w:tc>
        <w:tc>
          <w:tcPr>
            <w:tcW w:w="644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lastRenderedPageBreak/>
              <w:t>13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Keskel </w:t>
            </w:r>
            <w:proofErr w:type="spellStart"/>
            <w:r w:rsidRPr="00C178F6">
              <w:rPr>
                <w:rFonts w:cs="Times New Roman"/>
                <w:sz w:val="23"/>
                <w:szCs w:val="23"/>
              </w:rPr>
              <w:t>keskel</w:t>
            </w:r>
            <w:proofErr w:type="spellEnd"/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Üllekäigurajal jutustavad tüdrukud käituvad õigesti</w:t>
            </w:r>
          </w:p>
        </w:tc>
        <w:tc>
          <w:tcPr>
            <w:tcW w:w="644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14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Keskel </w:t>
            </w:r>
            <w:proofErr w:type="spellStart"/>
            <w:r w:rsidRPr="00C178F6">
              <w:rPr>
                <w:rFonts w:cs="Times New Roman"/>
                <w:sz w:val="23"/>
                <w:szCs w:val="23"/>
              </w:rPr>
              <w:t>keskel</w:t>
            </w:r>
            <w:proofErr w:type="spellEnd"/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Ema tütrega peavad kõnniteel liikudes arvestama teiste mööduvate liiklejatega ning vajadusel hoiduma tee paremasse äärde</w:t>
            </w:r>
          </w:p>
        </w:tc>
        <w:tc>
          <w:tcPr>
            <w:tcW w:w="644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15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Keskel </w:t>
            </w:r>
            <w:proofErr w:type="spellStart"/>
            <w:r w:rsidRPr="00C178F6">
              <w:rPr>
                <w:rFonts w:cs="Times New Roman"/>
                <w:sz w:val="23"/>
                <w:szCs w:val="23"/>
              </w:rPr>
              <w:t>keskel</w:t>
            </w:r>
            <w:proofErr w:type="spellEnd"/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Punase kiivriga jalgrattur peab kõnniteel sõites arvestama teiste liiklejatega ning mööduma neist jalakäija kiirusel</w:t>
            </w:r>
          </w:p>
        </w:tc>
        <w:tc>
          <w:tcPr>
            <w:tcW w:w="644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16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All paremal</w:t>
            </w:r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Õuealal mängides olen ettevaatlik ja arvestan sellega, et seal võivad sõita autod</w:t>
            </w:r>
          </w:p>
        </w:tc>
        <w:tc>
          <w:tcPr>
            <w:tcW w:w="644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17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All paremal</w:t>
            </w:r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Poiss ja koer teevad kõik õigesti</w:t>
            </w:r>
          </w:p>
        </w:tc>
        <w:tc>
          <w:tcPr>
            <w:tcW w:w="644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18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All vasakul</w:t>
            </w:r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Sõidutee läheduses on ohtlik palli mängida</w:t>
            </w:r>
          </w:p>
        </w:tc>
        <w:tc>
          <w:tcPr>
            <w:tcW w:w="644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19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All vasakul</w:t>
            </w:r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Tasakaaluliikuriga sõitev poiss täidab kõiki nõudeid</w:t>
            </w:r>
          </w:p>
        </w:tc>
        <w:tc>
          <w:tcPr>
            <w:tcW w:w="644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20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All keskel</w:t>
            </w:r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Kõik roosas autos sõitjad käituvad õigesti</w:t>
            </w:r>
          </w:p>
        </w:tc>
        <w:tc>
          <w:tcPr>
            <w:tcW w:w="644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</w:tbl>
    <w:p w:rsidR="007E6E5F" w:rsidRPr="00C178F6" w:rsidRDefault="007E6E5F" w:rsidP="00B7499B">
      <w:pPr>
        <w:spacing w:after="0" w:line="276" w:lineRule="auto"/>
        <w:rPr>
          <w:rFonts w:cs="Times New Roman"/>
          <w:sz w:val="23"/>
          <w:szCs w:val="23"/>
        </w:rPr>
      </w:pPr>
    </w:p>
    <w:p w:rsidR="0069177D" w:rsidRPr="0069177D" w:rsidRDefault="0069177D" w:rsidP="00B7499B">
      <w:pPr>
        <w:spacing w:after="0" w:line="276" w:lineRule="auto"/>
        <w:rPr>
          <w:lang w:val="et" w:eastAsia="et-EE"/>
        </w:rPr>
      </w:pPr>
    </w:p>
    <w:sectPr w:rsidR="0069177D" w:rsidRPr="0069177D" w:rsidSect="0069177D">
      <w:headerReference w:type="first" r:id="rId7"/>
      <w:pgSz w:w="11906" w:h="16838" w:code="9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15E" w:rsidRDefault="0035115E" w:rsidP="006E0708">
      <w:pPr>
        <w:spacing w:after="0" w:line="240" w:lineRule="auto"/>
      </w:pPr>
      <w:r>
        <w:separator/>
      </w:r>
    </w:p>
  </w:endnote>
  <w:endnote w:type="continuationSeparator" w:id="0">
    <w:p w:rsidR="0035115E" w:rsidRDefault="0035115E" w:rsidP="006E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15E" w:rsidRDefault="0035115E" w:rsidP="006E0708">
      <w:pPr>
        <w:spacing w:after="0" w:line="240" w:lineRule="auto"/>
      </w:pPr>
      <w:r>
        <w:separator/>
      </w:r>
    </w:p>
  </w:footnote>
  <w:footnote w:type="continuationSeparator" w:id="0">
    <w:p w:rsidR="0035115E" w:rsidRDefault="0035115E" w:rsidP="006E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A27419">
    <w:pPr>
      <w:pStyle w:val="Pis"/>
    </w:pP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7E1FBDA8" wp14:editId="22BBCE4B">
          <wp:simplePos x="0" y="0"/>
          <wp:positionH relativeFrom="margin">
            <wp:posOffset>-885825</wp:posOffset>
          </wp:positionH>
          <wp:positionV relativeFrom="margin">
            <wp:align>center</wp:align>
          </wp:positionV>
          <wp:extent cx="7560000" cy="10689431"/>
          <wp:effectExtent l="0" t="0" r="3175" b="0"/>
          <wp:wrapNone/>
          <wp:docPr id="11" name="Pil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47773"/>
    <w:multiLevelType w:val="hybridMultilevel"/>
    <w:tmpl w:val="93E2B02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D6"/>
    <w:rsid w:val="00052706"/>
    <w:rsid w:val="0008395C"/>
    <w:rsid w:val="000F2D39"/>
    <w:rsid w:val="00105E60"/>
    <w:rsid w:val="0018311B"/>
    <w:rsid w:val="00192E4D"/>
    <w:rsid w:val="001E7680"/>
    <w:rsid w:val="0023500F"/>
    <w:rsid w:val="002A5299"/>
    <w:rsid w:val="0035115E"/>
    <w:rsid w:val="00351317"/>
    <w:rsid w:val="003E0AB8"/>
    <w:rsid w:val="004A2A37"/>
    <w:rsid w:val="004C0EE5"/>
    <w:rsid w:val="00533B9F"/>
    <w:rsid w:val="00542387"/>
    <w:rsid w:val="00555F1D"/>
    <w:rsid w:val="005C652E"/>
    <w:rsid w:val="0063557D"/>
    <w:rsid w:val="00643DD1"/>
    <w:rsid w:val="006522D6"/>
    <w:rsid w:val="0069177D"/>
    <w:rsid w:val="006E0708"/>
    <w:rsid w:val="00783ED7"/>
    <w:rsid w:val="007D0977"/>
    <w:rsid w:val="007E0975"/>
    <w:rsid w:val="007E6E5F"/>
    <w:rsid w:val="00834CAE"/>
    <w:rsid w:val="008362DA"/>
    <w:rsid w:val="008664EC"/>
    <w:rsid w:val="008A09B1"/>
    <w:rsid w:val="0099586E"/>
    <w:rsid w:val="009E306B"/>
    <w:rsid w:val="00A27419"/>
    <w:rsid w:val="00AC286A"/>
    <w:rsid w:val="00B333A4"/>
    <w:rsid w:val="00B70D93"/>
    <w:rsid w:val="00B7499B"/>
    <w:rsid w:val="00B91A17"/>
    <w:rsid w:val="00BB297F"/>
    <w:rsid w:val="00BB5D36"/>
    <w:rsid w:val="00BE3DDA"/>
    <w:rsid w:val="00C01044"/>
    <w:rsid w:val="00CB2EF2"/>
    <w:rsid w:val="00DD1575"/>
    <w:rsid w:val="00E027BD"/>
    <w:rsid w:val="00E21A00"/>
    <w:rsid w:val="00E61D2B"/>
    <w:rsid w:val="00F60B38"/>
    <w:rsid w:val="00F7648F"/>
    <w:rsid w:val="00FD2015"/>
    <w:rsid w:val="00F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8F3D734"/>
  <w15:chartTrackingRefBased/>
  <w15:docId w15:val="{5A7F1BFC-6D21-4192-B25C-F45AC268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92E4D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69177D"/>
    <w:pPr>
      <w:keepNext/>
      <w:keepLines/>
      <w:pBdr>
        <w:top w:val="nil"/>
        <w:left w:val="nil"/>
        <w:bottom w:val="nil"/>
        <w:right w:val="nil"/>
        <w:between w:val="nil"/>
      </w:pBdr>
      <w:spacing w:after="120"/>
      <w:jc w:val="left"/>
      <w:outlineLvl w:val="0"/>
    </w:pPr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9177D"/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paragraph" w:styleId="Pis">
    <w:name w:val="header"/>
    <w:basedOn w:val="Normaallaad"/>
    <w:link w:val="Pi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E0708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E0708"/>
    <w:rPr>
      <w:rFonts w:ascii="Times New Roman" w:hAnsi="Times New Roman"/>
      <w:sz w:val="24"/>
    </w:rPr>
  </w:style>
  <w:style w:type="table" w:styleId="Kontuurtabel">
    <w:name w:val="Table Grid"/>
    <w:basedOn w:val="Normaaltabel"/>
    <w:uiPriority w:val="59"/>
    <w:rsid w:val="00A2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2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27419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7E6E5F"/>
    <w:pPr>
      <w:spacing w:after="0" w:line="240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andri@kool.voru</dc:creator>
  <cp:keywords/>
  <dc:description/>
  <cp:lastModifiedBy>Diana Okas</cp:lastModifiedBy>
  <cp:revision>4</cp:revision>
  <dcterms:created xsi:type="dcterms:W3CDTF">2020-04-08T14:54:00Z</dcterms:created>
  <dcterms:modified xsi:type="dcterms:W3CDTF">2020-04-08T17:27:00Z</dcterms:modified>
</cp:coreProperties>
</file>